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rPr>
          <w:rFonts w:hint="eastAsia"/>
        </w:rPr>
        <w:t xml:space="preserve">Week02｜课时</w:t>
      </w:r>
      <w:r>
        <w:t xml:space="preserve"> </w:t>
      </w:r>
      <w:r>
        <w:rPr>
          <w:rFonts w:hint="eastAsia"/>
        </w:rPr>
        <w:t xml:space="preserve">2｜从资源目录到输入地图：企业数据资产盘点方法论</w:t>
      </w:r>
    </w:p>
    <w:sdt>
      <w:sdtPr>
        <w:docPartObj>
          <w:docPartGallery w:val="Table of Contents"/>
          <w:docPartUnique/>
        </w:docPartObj>
      </w:sdtPr>
      <w:sdtContent>
        <w:p>
          <w:pPr>
            <w:pStyle w:val="TOCHeading"/>
          </w:pPr>
          <w:r>
            <w:t xml:space="preserve">Table of contents</w:t>
          </w:r>
        </w:p>
        <w:p>
          <w:r>
            <w:fldChar w:fldCharType="begin" w:dirty="true"/>
            <w:instrText xml:space="preserve">TOC \o "1-3" \h \z \u</w:instrText>
            <w:fldChar w:fldCharType="separate"/>
            <w:fldChar w:fldCharType="end"/>
          </w:r>
        </w:p>
      </w:sdtContent>
    </w:sdt>
    <w:bookmarkStart w:id="12" w:name="盘点不是列目录而是为-ai-系统建立输入地图"/>
    <w:p>
      <w:pPr>
        <w:pStyle w:val="Heading2"/>
      </w:pPr>
      <w:r>
        <w:rPr>
          <w:rFonts w:hint="eastAsia"/>
        </w:rPr>
        <w:t xml:space="preserve">盘点不是列目录，而是为</w:t>
      </w:r>
      <w:r>
        <w:t xml:space="preserve"> AI </w:t>
      </w:r>
      <w:r>
        <w:rPr>
          <w:rFonts w:hint="eastAsia"/>
        </w:rPr>
        <w:t xml:space="preserve">系统建立输入地图</w:t>
      </w:r>
    </w:p>
    <w:p>
      <w:pPr>
        <w:pStyle w:val="FirstParagraph"/>
      </w:pPr>
      <w:r>
        <w:rPr>
          <w:rFonts w:hint="eastAsia"/>
        </w:rPr>
        <w:t xml:space="preserve">这一讲不是教你“怎么填一张资产表”，而是把资产盘点真正推进到工程状态：</w:t>
      </w:r>
    </w:p>
    <w:p>
      <w:pPr>
        <w:pStyle w:val="BodyText"/>
      </w:pPr>
      <w:r>
        <w:rPr>
          <w:rFonts w:hint="eastAsia"/>
          <w:b/>
          <w:bCs/>
        </w:rPr>
        <w:t xml:space="preserve">从这节课开始，你要把企业里的候选资源，整理成一张</w:t>
      </w:r>
      <w:r>
        <w:rPr>
          <w:b/>
          <w:bCs/>
        </w:rPr>
        <w:t xml:space="preserve"> AI </w:t>
      </w:r>
      <w:r>
        <w:rPr>
          <w:rFonts w:hint="eastAsia"/>
          <w:b/>
          <w:bCs/>
        </w:rPr>
        <w:t xml:space="preserve">系统可消费、可接入、可继续压成契约和采集策略的输入地图。</w:t>
      </w:r>
    </w:p>
    <w:p>
      <w:pPr>
        <w:pStyle w:val="BodyText"/>
      </w:pPr>
      <w:hyperlink r:id="rId9">
        <w:r>
          <w:rPr>
            <w:rStyle w:val="Hyperlink"/>
            <w:rFonts w:hint="eastAsia"/>
          </w:rPr>
          <w:t xml:space="preserve">回看课时</w:t>
        </w:r>
        <w:r>
          <w:rPr>
            <w:rStyle w:val="Hyperlink"/>
          </w:rPr>
          <w:t xml:space="preserve"> 1</w:t>
        </w:r>
      </w:hyperlink>
      <w:r>
        <w:t xml:space="preserve"> </w:t>
      </w:r>
      <w:hyperlink r:id="rId10">
        <w:r>
          <w:rPr>
            <w:rStyle w:val="Hyperlink"/>
            <w:rFonts w:hint="eastAsia"/>
          </w:rPr>
          <w:t xml:space="preserve">进入课时</w:t>
        </w:r>
        <w:r>
          <w:rPr>
            <w:rStyle w:val="Hyperlink"/>
          </w:rPr>
          <w:t xml:space="preserve"> 3</w:t>
        </w:r>
      </w:hyperlink>
      <w:r>
        <w:t xml:space="preserve"> </w:t>
      </w:r>
      <w:hyperlink r:id="rId11">
        <w:r>
          <w:rPr>
            <w:rStyle w:val="Hyperlink"/>
            <w:rFonts w:hint="eastAsia"/>
          </w:rPr>
          <w:t xml:space="preserve">返回</w:t>
        </w:r>
        <w:r>
          <w:rPr>
            <w:rStyle w:val="Hyperlink"/>
          </w:rPr>
          <w:t xml:space="preserve"> Week02 </w:t>
        </w:r>
        <w:r>
          <w:rPr>
            <w:rStyle w:val="Hyperlink"/>
            <w:rFonts w:hint="eastAsia"/>
          </w:rPr>
          <w:t xml:space="preserve">总览</w:t>
        </w:r>
      </w:hyperlink>
    </w:p>
    <w:bookmarkEnd w:id="12"/>
    <w:p>
      <w:pPr>
        <w:pStyle w:val="BodyText"/>
      </w:pPr>
      <w:r>
        <w:rPr>
          <w:rFonts w:hint="eastAsia"/>
        </w:rPr>
        <w:t xml:space="preserve">下载讲义</w:t>
      </w:r>
    </w:p>
    <w:p>
      <w:pPr>
        <w:pStyle w:val="BodyText"/>
      </w:pPr>
      <w:r>
        <w:rPr>
          <w:rFonts w:hint="eastAsia"/>
        </w:rPr>
        <w:t xml:space="preserve">提供适合离线阅读的</w:t>
      </w:r>
      <w:r>
        <w:t xml:space="preserve"> PDF </w:t>
      </w:r>
      <w:r>
        <w:rPr>
          <w:rFonts w:hint="eastAsia"/>
        </w:rPr>
        <w:t xml:space="preserve">版和适合批注整理的</w:t>
      </w:r>
      <w:r>
        <w:t xml:space="preserve"> Word </w:t>
      </w:r>
      <w:r>
        <w:rPr>
          <w:rFonts w:hint="eastAsia"/>
        </w:rPr>
        <w:t xml:space="preserve">版。</w:t>
      </w:r>
    </w:p>
    <w:p>
      <w:pPr>
        <w:pStyle w:val="BodyText"/>
      </w:pPr>
      <w:hyperlink r:id="rId13">
        <w:r>
          <w:rPr>
            <w:rStyle w:val="Hyperlink"/>
          </w:rPr>
          <w:t xml:space="preserve">PDF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打印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离线阅读</w:t>
        </w:r>
      </w:hyperlink>
      <w:r>
        <w:t xml:space="preserve"> </w:t>
      </w:r>
      <w:hyperlink r:id="rId14">
        <w:r>
          <w:rPr>
            <w:rStyle w:val="Hyperlink"/>
          </w:rPr>
          <w:t xml:space="preserve">Word </w:t>
        </w:r>
        <w:r>
          <w:rPr>
            <w:rStyle w:val="Hyperlink"/>
            <w:rFonts w:hint="eastAsia"/>
          </w:rPr>
          <w:t xml:space="preserve">版</w:t>
        </w:r>
        <w:r>
          <w:rPr>
            <w:rStyle w:val="Hyperlink"/>
          </w:rPr>
          <w:t xml:space="preserve"> · </w:t>
        </w:r>
        <w:r>
          <w:rPr>
            <w:rStyle w:val="Hyperlink"/>
            <w:rFonts w:hint="eastAsia"/>
          </w:rPr>
          <w:t xml:space="preserve">批注</w:t>
        </w:r>
        <w:r>
          <w:rPr>
            <w:rStyle w:val="Hyperlink"/>
          </w:rPr>
          <w:t xml:space="preserve"> / </w:t>
        </w:r>
        <w:r>
          <w:rPr>
            <w:rStyle w:val="Hyperlink"/>
            <w:rFonts w:hint="eastAsia"/>
          </w:rPr>
          <w:t xml:space="preserve">二次整理</w:t>
        </w:r>
      </w:hyperlink>
    </w:p>
    <w:bookmarkStart w:id="15" w:name="这节课解决什么问题"/>
    <w:p>
      <w:pPr>
        <w:pStyle w:val="Heading2"/>
      </w:pPr>
      <w:r>
        <w:rPr>
          <w:rFonts w:hint="eastAsia"/>
        </w:rPr>
        <w:t xml:space="preserve">这节课解决什么问题</w:t>
      </w:r>
    </w:p>
    <w:p>
      <w:pPr>
        <w:pStyle w:val="FirstParagraph"/>
      </w:pPr>
      <w:r>
        <w:rPr>
          <w:rFonts w:hint="eastAsia"/>
        </w:rPr>
        <w:t xml:space="preserve">从这一讲开始，你不只是要理解“输入为什么重要”，还要真正开始做一件能进入仓库、进入版本管理、进入后续</w:t>
      </w:r>
      <w:r>
        <w:t xml:space="preserve"> contract / manifest / ingest </w:t>
      </w:r>
      <w:r>
        <w:rPr>
          <w:rFonts w:hint="eastAsia"/>
        </w:rPr>
        <w:t xml:space="preserve">的事情：</w:t>
      </w:r>
    </w:p>
    <w:p>
      <w:pPr>
        <w:pStyle w:val="BodyText"/>
      </w:pPr>
      <w:r>
        <w:rPr>
          <w:rFonts w:hint="eastAsia"/>
          <w:b/>
          <w:bCs/>
        </w:rPr>
        <w:t xml:space="preserve">把企业里的候选数据资源，整理成一张</w:t>
      </w:r>
      <w:r>
        <w:rPr>
          <w:b/>
          <w:bCs/>
        </w:rPr>
        <w:t xml:space="preserve"> AI </w:t>
      </w:r>
      <w:r>
        <w:rPr>
          <w:rFonts w:hint="eastAsia"/>
          <w:b/>
          <w:bCs/>
        </w:rPr>
        <w:t xml:space="preserve">系统可消费的输入地图。</w:t>
      </w:r>
    </w:p>
    <w:p>
      <w:pPr>
        <w:pStyle w:val="BodyText"/>
      </w:pPr>
      <w:r>
        <w:rPr>
          <w:rFonts w:hint="eastAsia"/>
        </w:rPr>
        <w:t xml:space="preserve">如果你只做“资源目录”，你得到的是一份清单；</w:t>
      </w:r>
      <w:r>
        <w:t xml:space="preserve"> </w:t>
      </w:r>
      <w:r>
        <w:rPr>
          <w:rFonts w:hint="eastAsia"/>
        </w:rPr>
        <w:t xml:space="preserve">如果你做成“输入地图”，你得到的是后续数据契约、权限边界、采集策略和证据链的起点。</w:t>
      </w:r>
    </w:p>
    <w:bookmarkEnd w:id="15"/>
    <w:bookmarkStart w:id="16" w:name="参考学习时间5060-分钟"/>
    <w:p>
      <w:pPr>
        <w:pStyle w:val="Heading2"/>
      </w:pPr>
      <w:r>
        <w:rPr>
          <w:rFonts w:hint="eastAsia"/>
        </w:rPr>
        <w:t xml:space="preserve">参考学习时间（50–60</w:t>
      </w:r>
      <w:r>
        <w:t xml:space="preserve"> </w:t>
      </w:r>
      <w:r>
        <w:rPr>
          <w:rFonts w:hint="eastAsia"/>
        </w:rPr>
        <w:t xml:space="preserve">分钟）</w:t>
      </w:r>
    </w:p>
    <w:p>
      <w:pPr>
        <w:pStyle w:val="FirstParagraph"/>
      </w:pPr>
      <w:r>
        <w:rPr>
          <w:rFonts w:hint="eastAsia"/>
        </w:rPr>
        <w:t xml:space="preserve">如果你只阅读正文，大约需要</w:t>
      </w:r>
      <w:r>
        <w:t xml:space="preserve"> 30–35 </w:t>
      </w:r>
      <w:r>
        <w:rPr>
          <w:rFonts w:hint="eastAsia"/>
        </w:rPr>
        <w:t xml:space="preserve">分钟；如果你跟着本课一起把</w:t>
      </w:r>
      <w:r>
        <w:t xml:space="preserve"> </w:t>
      </w:r>
      <w:r>
        <w:rPr>
          <w:rStyle w:val="VerbatimChar"/>
        </w:rPr>
        <w:t xml:space="preserve">asset_inventory_v1.csv</w:t>
      </w:r>
      <w:r>
        <w:t xml:space="preserve"> </w:t>
      </w:r>
      <w:r>
        <w:rPr>
          <w:rFonts w:hint="eastAsia"/>
        </w:rPr>
        <w:t xml:space="preserve">的首版字段补齐，并顺手把输入对象、风险标签和后续</w:t>
      </w:r>
      <w:r>
        <w:t xml:space="preserve"> contract / manifest </w:t>
      </w:r>
      <w:r>
        <w:rPr>
          <w:rFonts w:hint="eastAsia"/>
        </w:rPr>
        <w:t xml:space="preserve">映射一起走一遍，建议预留</w:t>
      </w:r>
      <w:r>
        <w:t xml:space="preserve"> 50–60 </w:t>
      </w:r>
      <w:r>
        <w:rPr>
          <w:rFonts w:hint="eastAsia"/>
        </w:rPr>
        <w:t xml:space="preserve">分钟。</w:t>
      </w:r>
    </w:p>
    <w:bookmarkEnd w:id="16"/>
    <w:bookmarkStart w:id="17" w:name="本课你将完成什么"/>
    <w:p>
      <w:pPr>
        <w:pStyle w:val="Heading2"/>
      </w:pPr>
      <w:r>
        <w:rPr>
          <w:rFonts w:hint="eastAsia"/>
        </w:rPr>
        <w:t xml:space="preserve">本课你将完成什么</w:t>
      </w:r>
    </w:p>
    <w:p>
      <w:pPr>
        <w:pStyle w:val="FirstParagraph"/>
      </w:pPr>
      <w:r>
        <w:rPr>
          <w:rFonts w:hint="eastAsia"/>
        </w:rPr>
        <w:t xml:space="preserve">学完这一讲，你应该能做到：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解释为什么“列目录”不等于“做资产盘点”。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用一套统一方法盘点</w:t>
      </w:r>
      <w:r>
        <w:t xml:space="preserve"> </w:t>
      </w:r>
      <w:r>
        <w:rPr>
          <w:rStyle w:val="VerbatimChar"/>
        </w:rPr>
        <w:t xml:space="preserve">ticket / document / audio / video</w:t>
      </w:r>
      <w:r>
        <w:t xml:space="preserve"> </w:t>
      </w:r>
      <w:r>
        <w:rPr>
          <w:rFonts w:hint="eastAsia"/>
        </w:rPr>
        <w:t xml:space="preserve">四类主资产。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用四个问题判断一项资源是否有资格进入</w:t>
      </w:r>
      <w:r>
        <w:t xml:space="preserve"> AI </w:t>
      </w:r>
      <w:r>
        <w:rPr>
          <w:rFonts w:hint="eastAsia"/>
        </w:rPr>
        <w:t xml:space="preserve">系统。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给每项资产打上</w:t>
      </w:r>
      <w:r>
        <w:t xml:space="preserve"> </w:t>
      </w:r>
      <w:r>
        <w:rPr>
          <w:rStyle w:val="VerbatimChar"/>
        </w:rPr>
        <w:t xml:space="preserve">ready_now / conditional / hold / exclude</w:t>
      </w:r>
      <w:r>
        <w:t xml:space="preserve"> </w:t>
      </w:r>
      <w:r>
        <w:rPr>
          <w:rFonts w:hint="eastAsia"/>
        </w:rPr>
        <w:t xml:space="preserve">的准入标签。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在仓库里完成</w:t>
      </w:r>
      <w:r>
        <w:t xml:space="preserve"> </w:t>
      </w:r>
      <w:r>
        <w:rPr>
          <w:rStyle w:val="VerbatimChar"/>
        </w:rPr>
        <w:t xml:space="preserve">docs/blueprints/week02/asset_inventory_v1.csv</w:t>
      </w:r>
      <w:r>
        <w:rPr>
          <w:rFonts w:hint="eastAsia"/>
        </w:rPr>
        <w:t xml:space="preserve">，为课时</w:t>
      </w:r>
      <w:r>
        <w:t xml:space="preserve"> 3、4、5 </w:t>
      </w:r>
      <w:r>
        <w:rPr>
          <w:rFonts w:hint="eastAsia"/>
        </w:rPr>
        <w:t xml:space="preserve">做准备。</w:t>
      </w:r>
    </w:p>
    <w:bookmarkEnd w:id="17"/>
    <w:bookmarkStart w:id="18" w:name="本课产出"/>
    <w:p>
      <w:pPr>
        <w:pStyle w:val="Heading2"/>
      </w:pPr>
      <w:r>
        <w:rPr>
          <w:rFonts w:hint="eastAsia"/>
        </w:rPr>
        <w:t xml:space="preserve">本课产出</w:t>
      </w:r>
    </w:p>
    <w:p>
      <w:pPr>
        <w:pStyle w:val="FirstParagraph"/>
      </w:pPr>
      <w:r>
        <w:rPr>
          <w:rFonts w:hint="eastAsia"/>
        </w:rPr>
        <w:t xml:space="preserve">完成这一讲后，你至少应该产出两样东西：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一份</w:t>
      </w:r>
      <w:r>
        <w:t xml:space="preserve"> </w:t>
      </w:r>
      <w:r>
        <w:rPr>
          <w:rStyle w:val="VerbatimChar"/>
        </w:rPr>
        <w:t xml:space="preserve">docs/blueprints/week02/asset_inventory_v1.csv</w:t>
      </w:r>
      <w:r>
        <w:rPr>
          <w:rFonts w:hint="eastAsia"/>
        </w:rPr>
        <w:t xml:space="preserve">（至少</w:t>
      </w:r>
      <w:r>
        <w:t xml:space="preserve"> 4 </w:t>
      </w:r>
      <w:r>
        <w:rPr>
          <w:rFonts w:hint="eastAsia"/>
        </w:rPr>
        <w:t xml:space="preserve">条记录）</w:t>
      </w:r>
    </w:p>
    <w:p>
      <w:pPr>
        <w:pStyle w:val="Compact"/>
        <w:numPr>
          <w:ilvl w:val="0"/>
          <w:numId w:val="1002"/>
        </w:numPr>
      </w:pPr>
      <w:r>
        <w:rPr>
          <w:rFonts w:hint="eastAsia"/>
        </w:rPr>
        <w:t xml:space="preserve">一份“待补条件清单”，写明哪些资产还不能直接进入课时</w:t>
      </w:r>
      <w:r>
        <w:t xml:space="preserve"> 3–5 </w:t>
      </w:r>
      <w:r>
        <w:rPr>
          <w:rFonts w:hint="eastAsia"/>
        </w:rPr>
        <w:t xml:space="preserve">的规则与契约设计</w:t>
      </w:r>
    </w:p>
    <w:bookmarkEnd w:id="18"/>
    <w:bookmarkStart w:id="19" w:name="资源目录输入地图服务对象到底差在哪"/>
    <w:p>
      <w:pPr>
        <w:pStyle w:val="Heading2"/>
      </w:pPr>
      <w:r>
        <w:rPr>
          <w:rFonts w:hint="eastAsia"/>
        </w:rPr>
        <w:t xml:space="preserve">资源目录、输入地图、服务对象，到底差在哪</w:t>
      </w:r>
    </w:p>
    <w:p>
      <w:pPr>
        <w:pStyle w:val="FirstParagraph"/>
      </w:pPr>
      <w:r>
        <w:rPr>
          <w:rFonts w:hint="eastAsia"/>
        </w:rPr>
        <w:t xml:space="preserve">这三个对象经常混在一起，但它们根本不是一回事。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它描述什么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它还没解决什么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资源目录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我们手里有哪些表、文档、录音、视频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是否适合作为</w:t>
            </w:r>
            <w:r>
              <w:t xml:space="preserve"> AI </w:t>
            </w:r>
            <w:r>
              <w:rPr>
                <w:rFonts w:hint="eastAsia"/>
              </w:rPr>
              <w:t xml:space="preserve">输入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输入地图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哪些输入值得接、如何接、谁负责、影响谁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最终被哪个服务对象消费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服务对象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哪些结构会被</w:t>
            </w:r>
            <w:r>
              <w:t xml:space="preserve"> RAG、Tool、Eval、Agent </w:t>
            </w:r>
            <w:r>
              <w:rPr>
                <w:rFonts w:hint="eastAsia"/>
              </w:rPr>
              <w:t xml:space="preserve">消费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上游资源与准入过程</w:t>
            </w:r>
          </w:p>
        </w:tc>
      </w:tr>
    </w:tbl>
    <w:p>
      <w:pPr>
        <w:pStyle w:val="BodyText"/>
      </w:pPr>
      <w:r>
        <w:rPr>
          <w:rFonts w:hint="eastAsia"/>
        </w:rPr>
        <w:t xml:space="preserve">如果你跳过“输入地图”这层，后面所有</w:t>
      </w:r>
      <w:r>
        <w:t xml:space="preserve"> contract、manifest </w:t>
      </w:r>
      <w:r>
        <w:rPr>
          <w:rFonts w:hint="eastAsia"/>
        </w:rPr>
        <w:t xml:space="preserve">和</w:t>
      </w:r>
      <w:r>
        <w:t xml:space="preserve"> ingest </w:t>
      </w:r>
      <w:r>
        <w:rPr>
          <w:rFonts w:hint="eastAsia"/>
        </w:rPr>
        <w:t xml:space="preserve">策略都会变成拍脑袋决定。</w:t>
      </w:r>
    </w:p>
    <w:bookmarkEnd w:id="19"/>
    <w:bookmarkStart w:id="23" w:name="先看一张三层对象模型图"/>
    <w:p>
      <w:pPr>
        <w:pStyle w:val="Heading2"/>
      </w:pPr>
      <w:r>
        <w:rPr>
          <w:rFonts w:hint="eastAsia"/>
        </w:rPr>
        <w:t xml:space="preserve">先看一张三层对象模型图</w:t>
      </w:r>
    </w:p>
    <w:p>
      <w:pPr>
        <w:pStyle w:val="CaptionedFigure"/>
      </w:pPr>
      <w:r>
        <w:drawing>
          <wp:inline>
            <wp:extent cx="5334000" cy="2977116"/>
            <wp:effectExtent b="0" l="0" r="0" t="0"/>
            <wp:docPr descr="Week02 三层对象模型图" title="" id="21" name="Picture"/>
            <a:graphic>
              <a:graphicData uri="http://schemas.openxmlformats.org/drawingml/2006/picture">
                <pic:pic>
                  <pic:nvPicPr>
                    <pic:cNvPr descr="../assets/week02/week02-lesson02-object-model.pn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977116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Week02 </w:t>
      </w:r>
      <w:r>
        <w:rPr>
          <w:rFonts w:hint="eastAsia"/>
        </w:rPr>
        <w:t xml:space="preserve">三层对象模型图</w:t>
      </w:r>
    </w:p>
    <w:p>
      <w:pPr>
        <w:pStyle w:val="BodyText"/>
      </w:pPr>
      <w:r>
        <w:rPr>
          <w:rFonts w:hint="eastAsia"/>
        </w:rPr>
        <w:t xml:space="preserve">这张图的关键点是：</w:t>
      </w:r>
    </w:p>
    <w:p>
      <w:pPr>
        <w:pStyle w:val="Compact"/>
        <w:numPr>
          <w:ilvl w:val="0"/>
          <w:numId w:val="1003"/>
        </w:numPr>
      </w:pPr>
      <w:r>
        <w:t xml:space="preserve">source system </w:t>
      </w:r>
      <w:r>
        <w:rPr>
          <w:rFonts w:hint="eastAsia"/>
        </w:rPr>
        <w:t xml:space="preserve">是世界原貌</w:t>
      </w:r>
    </w:p>
    <w:p>
      <w:pPr>
        <w:pStyle w:val="Compact"/>
        <w:numPr>
          <w:ilvl w:val="0"/>
          <w:numId w:val="1003"/>
        </w:numPr>
      </w:pPr>
      <w:r>
        <w:t xml:space="preserve">input asset </w:t>
      </w:r>
      <w:r>
        <w:rPr>
          <w:rFonts w:hint="eastAsia"/>
        </w:rPr>
        <w:t xml:space="preserve">是</w:t>
      </w:r>
      <w:r>
        <w:t xml:space="preserve"> Week02 </w:t>
      </w:r>
      <w:r>
        <w:rPr>
          <w:rFonts w:hint="eastAsia"/>
        </w:rPr>
        <w:t xml:space="preserve">真正要定义的对象</w:t>
      </w:r>
    </w:p>
    <w:p>
      <w:pPr>
        <w:pStyle w:val="Compact"/>
        <w:numPr>
          <w:ilvl w:val="0"/>
          <w:numId w:val="1003"/>
        </w:numPr>
      </w:pPr>
      <w:r>
        <w:t xml:space="preserve">serving object </w:t>
      </w:r>
      <w:r>
        <w:rPr>
          <w:rFonts w:hint="eastAsia"/>
        </w:rPr>
        <w:t xml:space="preserve">是</w:t>
      </w:r>
      <w:r>
        <w:t xml:space="preserve"> Week03 </w:t>
      </w:r>
      <w:r>
        <w:rPr>
          <w:rFonts w:hint="eastAsia"/>
        </w:rPr>
        <w:t xml:space="preserve">之后系统持续消费的对象</w:t>
      </w:r>
    </w:p>
    <w:bookmarkEnd w:id="23"/>
    <w:bookmarkStart w:id="24" w:name="为什么-source-asset-serving-object"/>
    <w:p>
      <w:pPr>
        <w:pStyle w:val="Heading2"/>
      </w:pPr>
      <w:r>
        <w:rPr>
          <w:rFonts w:hint="eastAsia"/>
        </w:rPr>
        <w:t xml:space="preserve">为什么</w:t>
      </w:r>
      <w:r>
        <w:t xml:space="preserve"> source ≠ asset ≠ serving object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对象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它是什么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谁负责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如果混了会怎样</w:t>
            </w:r>
          </w:p>
        </w:tc>
      </w:tr>
      <w:tr>
        <w:tc>
          <w:tcPr/>
          <w:p>
            <w:pPr>
              <w:pStyle w:val="Compact"/>
            </w:pPr>
            <w:r>
              <w:t xml:space="preserve">source system / raw resource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原始世界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业务系统</w:t>
            </w:r>
            <w:r>
              <w:t xml:space="preserve"> / </w:t>
            </w:r>
            <w:r>
              <w:rPr>
                <w:rFonts w:hint="eastAsia"/>
              </w:rPr>
              <w:t xml:space="preserve">内容系统</w:t>
            </w:r>
          </w:p>
        </w:tc>
        <w:tc>
          <w:tcPr/>
          <w:p>
            <w:pPr>
              <w:pStyle w:val="Compact"/>
            </w:pPr>
            <w:r>
              <w:t xml:space="preserve">AI </w:t>
            </w:r>
            <w:r>
              <w:rPr>
                <w:rFonts w:hint="eastAsia"/>
              </w:rPr>
              <w:t xml:space="preserve">团队会误把“原始资源”当成“可消费输入”</w:t>
            </w:r>
          </w:p>
        </w:tc>
      </w:tr>
      <w:tr>
        <w:tc>
          <w:tcPr/>
          <w:p>
            <w:pPr>
              <w:pStyle w:val="Compact"/>
            </w:pPr>
            <w:r>
              <w:t xml:space="preserve">input asset</w:t>
            </w:r>
          </w:p>
        </w:tc>
        <w:tc>
          <w:tcPr/>
          <w:p>
            <w:pPr>
              <w:pStyle w:val="Compact"/>
            </w:pPr>
            <w:r>
              <w:t xml:space="preserve">Week02 </w:t>
            </w:r>
            <w:r>
              <w:rPr>
                <w:rFonts w:hint="eastAsia"/>
              </w:rPr>
              <w:t xml:space="preserve">真正定义的接入对象</w:t>
            </w:r>
          </w:p>
        </w:tc>
        <w:tc>
          <w:tcPr/>
          <w:p>
            <w:pPr>
              <w:pStyle w:val="Compact"/>
            </w:pPr>
            <w:r>
              <w:t xml:space="preserve">AI </w:t>
            </w:r>
            <w:r>
              <w:rPr>
                <w:rFonts w:hint="eastAsia"/>
              </w:rPr>
              <w:t xml:space="preserve">数据工程</w:t>
            </w:r>
            <w:r>
              <w:t xml:space="preserve"> / </w:t>
            </w:r>
            <w:r>
              <w:rPr>
                <w:rFonts w:hint="eastAsia"/>
              </w:rPr>
              <w:t xml:space="preserve">数据产品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后面根本写不出</w:t>
            </w:r>
            <w:r>
              <w:t xml:space="preserve"> contract</w:t>
            </w:r>
          </w:p>
        </w:tc>
      </w:tr>
      <w:tr>
        <w:tc>
          <w:tcPr/>
          <w:p>
            <w:pPr>
              <w:pStyle w:val="Compact"/>
            </w:pPr>
            <w:r>
              <w:t xml:space="preserve">serving object</w:t>
            </w:r>
          </w:p>
        </w:tc>
        <w:tc>
          <w:tcPr/>
          <w:p>
            <w:pPr>
              <w:pStyle w:val="Compact"/>
            </w:pPr>
            <w:r>
              <w:t xml:space="preserve">Week03 </w:t>
            </w:r>
            <w:r>
              <w:rPr>
                <w:rFonts w:hint="eastAsia"/>
              </w:rPr>
              <w:t xml:space="preserve">之后稳定被消费的数据对象</w:t>
            </w:r>
          </w:p>
        </w:tc>
        <w:tc>
          <w:tcPr/>
          <w:p>
            <w:pPr>
              <w:pStyle w:val="Compact"/>
            </w:pPr>
            <w:r>
              <w:t xml:space="preserve">ingest / serving / retrieval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下游消费对象会混乱，边界无法稳定</w:t>
            </w:r>
          </w:p>
        </w:tc>
      </w:tr>
    </w:tbl>
    <w:bookmarkEnd w:id="24"/>
    <w:bookmarkStart w:id="28" w:name="一个能直接上手的方法发现资源-资格审查-消费映射"/>
    <w:p>
      <w:pPr>
        <w:pStyle w:val="Heading2"/>
      </w:pPr>
      <w:r>
        <w:rPr>
          <w:rFonts w:hint="eastAsia"/>
        </w:rPr>
        <w:t xml:space="preserve">一个能直接上手的方法：发现资源</w:t>
      </w:r>
      <w:r>
        <w:t xml:space="preserve"> → </w:t>
      </w:r>
      <w:r>
        <w:rPr>
          <w:rFonts w:hint="eastAsia"/>
        </w:rPr>
        <w:t xml:space="preserve">资格审查</w:t>
      </w:r>
      <w:r>
        <w:t xml:space="preserve"> → </w:t>
      </w:r>
      <w:r>
        <w:rPr>
          <w:rFonts w:hint="eastAsia"/>
        </w:rPr>
        <w:t xml:space="preserve">消费映射</w:t>
      </w:r>
    </w:p>
    <w:bookmarkStart w:id="25" w:name="第一步发现资源"/>
    <w:p>
      <w:pPr>
        <w:pStyle w:val="Heading3"/>
      </w:pPr>
      <w:r>
        <w:rPr>
          <w:rFonts w:hint="eastAsia"/>
        </w:rPr>
        <w:t xml:space="preserve">第一步：发现资源</w:t>
      </w:r>
    </w:p>
    <w:p>
      <w:pPr>
        <w:pStyle w:val="FirstParagraph"/>
      </w:pPr>
      <w:r>
        <w:rPr>
          <w:rFonts w:hint="eastAsia"/>
        </w:rPr>
        <w:t xml:space="preserve">先把候选资源找出来，不急着决定接不接。</w:t>
      </w:r>
    </w:p>
    <w:p>
      <w:pPr>
        <w:pStyle w:val="BodyText"/>
      </w:pPr>
      <w:r>
        <w:rPr>
          <w:rFonts w:hint="eastAsia"/>
        </w:rPr>
        <w:t xml:space="preserve">典型候选包括：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工单表、评论流、状态事件</w:t>
      </w:r>
    </w:p>
    <w:p>
      <w:pPr>
        <w:pStyle w:val="Compact"/>
        <w:numPr>
          <w:ilvl w:val="0"/>
          <w:numId w:val="1004"/>
        </w:numPr>
      </w:pPr>
      <w:r>
        <w:t xml:space="preserve">PDF </w:t>
      </w:r>
      <w:r>
        <w:rPr>
          <w:rFonts w:hint="eastAsia"/>
        </w:rPr>
        <w:t xml:space="preserve">手册、FAQ、SOP、Release</w:t>
      </w:r>
      <w:r>
        <w:t xml:space="preserve"> Notes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通话录音、转写、语音质检文本</w:t>
      </w:r>
    </w:p>
    <w:p>
      <w:pPr>
        <w:pStyle w:val="Compact"/>
        <w:numPr>
          <w:ilvl w:val="0"/>
          <w:numId w:val="1004"/>
        </w:numPr>
      </w:pPr>
      <w:r>
        <w:rPr>
          <w:rFonts w:hint="eastAsia"/>
        </w:rPr>
        <w:t xml:space="preserve">教程视频、录屏、关键帧</w:t>
      </w:r>
      <w:r>
        <w:t xml:space="preserve"> </w:t>
      </w:r>
      <w:r>
        <w:rPr>
          <w:rFonts w:hint="eastAsia"/>
        </w:rPr>
        <w:t xml:space="preserve">OCR、字幕文本</w:t>
      </w:r>
    </w:p>
    <w:bookmarkEnd w:id="25"/>
    <w:bookmarkStart w:id="26" w:name="第二步资格审查"/>
    <w:p>
      <w:pPr>
        <w:pStyle w:val="Heading3"/>
      </w:pPr>
      <w:r>
        <w:rPr>
          <w:rFonts w:hint="eastAsia"/>
        </w:rPr>
        <w:t xml:space="preserve">第二步：资格审查</w:t>
      </w:r>
    </w:p>
    <w:p>
      <w:pPr>
        <w:pStyle w:val="FirstParagraph"/>
      </w:pPr>
      <w:r>
        <w:rPr>
          <w:rFonts w:hint="eastAsia"/>
        </w:rPr>
        <w:t xml:space="preserve">再问：这项资源有没有资格成为</w:t>
      </w:r>
      <w:r>
        <w:t xml:space="preserve"> </w:t>
      </w:r>
      <w:r>
        <w:rPr>
          <w:b/>
          <w:bCs/>
        </w:rPr>
        <w:t xml:space="preserve">AI </w:t>
      </w:r>
      <w:r>
        <w:rPr>
          <w:rFonts w:hint="eastAsia"/>
          <w:b/>
          <w:bCs/>
        </w:rPr>
        <w:t xml:space="preserve">输入资产</w:t>
      </w:r>
      <w:r>
        <w:rPr>
          <w:rFonts w:hint="eastAsia"/>
        </w:rPr>
        <w:t xml:space="preserve">？</w:t>
      </w:r>
    </w:p>
    <w:p>
      <w:pPr>
        <w:pStyle w:val="BodyText"/>
      </w:pPr>
      <w:r>
        <w:rPr>
          <w:rFonts w:hint="eastAsia"/>
        </w:rPr>
        <w:t xml:space="preserve">判断时不要只看“有没有数据”，而要看：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事实是不是清楚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证据是不是可追溯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边界是不是明确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责任是不是落人</w:t>
      </w:r>
    </w:p>
    <w:bookmarkEnd w:id="26"/>
    <w:bookmarkStart w:id="27" w:name="第三步消费映射"/>
    <w:p>
      <w:pPr>
        <w:pStyle w:val="Heading3"/>
      </w:pPr>
      <w:r>
        <w:rPr>
          <w:rFonts w:hint="eastAsia"/>
        </w:rPr>
        <w:t xml:space="preserve">第三步：消费映射</w:t>
      </w:r>
    </w:p>
    <w:p>
      <w:pPr>
        <w:pStyle w:val="FirstParagraph"/>
      </w:pPr>
      <w:r>
        <w:rPr>
          <w:rFonts w:hint="eastAsia"/>
        </w:rPr>
        <w:t xml:space="preserve">最后再问：这项资产会被谁消费？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语义层会不会用到它</w:t>
      </w:r>
    </w:p>
    <w:p>
      <w:pPr>
        <w:pStyle w:val="Compact"/>
        <w:numPr>
          <w:ilvl w:val="0"/>
          <w:numId w:val="1006"/>
        </w:numPr>
      </w:pPr>
      <w:r>
        <w:t xml:space="preserve">RAG </w:t>
      </w:r>
      <w:r>
        <w:rPr>
          <w:rFonts w:hint="eastAsia"/>
        </w:rPr>
        <w:t xml:space="preserve">会不会检索它</w:t>
      </w:r>
    </w:p>
    <w:p>
      <w:pPr>
        <w:pStyle w:val="Compact"/>
        <w:numPr>
          <w:ilvl w:val="0"/>
          <w:numId w:val="1006"/>
        </w:numPr>
      </w:pPr>
      <w:r>
        <w:t xml:space="preserve">Agent </w:t>
      </w:r>
      <w:r>
        <w:rPr>
          <w:rFonts w:hint="eastAsia"/>
        </w:rPr>
        <w:t xml:space="preserve">会不会依赖它做动作判断</w:t>
      </w:r>
    </w:p>
    <w:p>
      <w:pPr>
        <w:pStyle w:val="Compact"/>
        <w:numPr>
          <w:ilvl w:val="0"/>
          <w:numId w:val="1006"/>
        </w:numPr>
      </w:pPr>
      <w:r>
        <w:rPr>
          <w:rFonts w:hint="eastAsia"/>
        </w:rPr>
        <w:t xml:space="preserve">评测、Tracing、治理会不会追它</w:t>
      </w:r>
    </w:p>
    <w:p>
      <w:pPr>
        <w:pStyle w:val="FirstParagraph"/>
      </w:pPr>
      <w:r>
        <w:rPr>
          <w:rFonts w:hint="eastAsia"/>
        </w:rPr>
        <w:t xml:space="preserve">这一步会直接决定它后面要进入哪些</w:t>
      </w:r>
      <w:r>
        <w:t xml:space="preserve"> contract、manifest </w:t>
      </w:r>
      <w:r>
        <w:rPr>
          <w:rFonts w:hint="eastAsia"/>
        </w:rPr>
        <w:t xml:space="preserve">和权限策略。</w:t>
      </w:r>
    </w:p>
    <w:bookmarkEnd w:id="27"/>
    <w:bookmarkEnd w:id="28"/>
    <w:bookmarkStart w:id="33" w:name="真正有用的盘点字段至少有-12-个但要按-4-组来理解"/>
    <w:p>
      <w:pPr>
        <w:pStyle w:val="Heading2"/>
      </w:pPr>
      <w:r>
        <w:rPr>
          <w:rFonts w:hint="eastAsia"/>
        </w:rPr>
        <w:t xml:space="preserve">真正有用的盘点字段至少有</w:t>
      </w:r>
      <w:r>
        <w:t xml:space="preserve"> 12 </w:t>
      </w:r>
      <w:r>
        <w:rPr>
          <w:rFonts w:hint="eastAsia"/>
        </w:rPr>
        <w:t xml:space="preserve">个，但要按</w:t>
      </w:r>
      <w:r>
        <w:t xml:space="preserve"> 4 </w:t>
      </w:r>
      <w:r>
        <w:rPr>
          <w:rFonts w:hint="eastAsia"/>
        </w:rPr>
        <w:t xml:space="preserve">组来理解</w:t>
      </w:r>
    </w:p>
    <w:p>
      <w:pPr>
        <w:pStyle w:val="FirstParagraph"/>
      </w:pPr>
      <w:r>
        <w:rPr>
          <w:rFonts w:hint="eastAsia"/>
        </w:rPr>
        <w:t xml:space="preserve">很多盘点表只有</w:t>
      </w:r>
      <w:r>
        <w:t xml:space="preserve"> </w:t>
      </w:r>
      <w:r>
        <w:rPr>
          <w:rStyle w:val="VerbatimChar"/>
          <w:rFonts w:hint="eastAsia"/>
        </w:rPr>
        <w:t xml:space="preserve">系统名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表名</w:t>
      </w:r>
      <w:r>
        <w:rPr>
          <w:rStyle w:val="VerbatimChar"/>
        </w:rPr>
        <w:t xml:space="preserve"> / </w:t>
      </w:r>
      <w:r>
        <w:rPr>
          <w:rStyle w:val="VerbatimChar"/>
          <w:rFonts w:hint="eastAsia"/>
        </w:rPr>
        <w:t xml:space="preserve">说明</w:t>
      </w:r>
      <w:r>
        <w:t xml:space="preserve"> </w:t>
      </w:r>
      <w:r>
        <w:rPr>
          <w:rFonts w:hint="eastAsia"/>
        </w:rPr>
        <w:t xml:space="preserve">三列，这类表很难进入工程系统。</w:t>
      </w:r>
    </w:p>
    <w:p>
      <w:pPr>
        <w:pStyle w:val="BodyText"/>
      </w:pPr>
      <w:r>
        <w:rPr>
          <w:rFonts w:hint="eastAsia"/>
        </w:rPr>
        <w:t xml:space="preserve">更像企业实战的输入地图，至少应该覆盖下面这些字段，而且要知道它们分别在回答哪类问题。</w:t>
      </w:r>
    </w:p>
    <w:bookmarkStart w:id="29" w:name="身份与事实组"/>
    <w:p>
      <w:pPr>
        <w:pStyle w:val="Heading3"/>
      </w:pPr>
      <w:r>
        <w:t xml:space="preserve">1. </w:t>
      </w:r>
      <w:r>
        <w:rPr>
          <w:rFonts w:hint="eastAsia"/>
        </w:rPr>
        <w:t xml:space="preserve">身份与事实组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asset_id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唯一标识输入资产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asset_name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业务可读名称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asset_class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ticket / document / audio / video</w:t>
            </w:r>
            <w:r>
              <w:t xml:space="preserve"> </w:t>
            </w:r>
            <w:r>
              <w:rPr>
                <w:rFonts w:hint="eastAsia"/>
              </w:rPr>
              <w:t xml:space="preserve">等主类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business_fact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它承载什么事实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source_system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它来自哪个业务系统</w:t>
            </w:r>
          </w:p>
        </w:tc>
      </w:tr>
    </w:tbl>
    <w:bookmarkEnd w:id="29"/>
    <w:bookmarkStart w:id="30" w:name="责任与更新组"/>
    <w:p>
      <w:pPr>
        <w:pStyle w:val="Heading3"/>
      </w:pPr>
      <w:r>
        <w:t xml:space="preserve">2. </w:t>
      </w:r>
      <w:r>
        <w:rPr>
          <w:rFonts w:hint="eastAsia"/>
        </w:rPr>
        <w:t xml:space="preserve">责任与更新组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owner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失败先找谁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update_mode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全量、增量、版本替换还是事件驱动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freshness_expectation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业务上希望多快更新</w:t>
            </w:r>
          </w:p>
        </w:tc>
      </w:tr>
    </w:tbl>
    <w:bookmarkEnd w:id="30"/>
    <w:bookmarkStart w:id="31" w:name="边界与风险组"/>
    <w:p>
      <w:pPr>
        <w:pStyle w:val="Heading3"/>
      </w:pPr>
      <w:r>
        <w:t xml:space="preserve">3. </w:t>
      </w:r>
      <w:r>
        <w:rPr>
          <w:rFonts w:hint="eastAsia"/>
        </w:rPr>
        <w:t xml:space="preserve">边界与风险组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access_scope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谁能看、谁能搜、谁能送进模型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pii_level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风险级别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risk_tags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哪些风险最值得先盯住</w:t>
            </w:r>
          </w:p>
        </w:tc>
      </w:tr>
    </w:tbl>
    <w:bookmarkEnd w:id="31"/>
    <w:bookmarkStart w:id="32" w:name="消费与演进组"/>
    <w:p>
      <w:pPr>
        <w:pStyle w:val="Heading3"/>
      </w:pPr>
      <w:r>
        <w:t xml:space="preserve">4. </w:t>
      </w:r>
      <w:r>
        <w:rPr>
          <w:rFonts w:hint="eastAsia"/>
        </w:rPr>
        <w:t xml:space="preserve">消费与演进组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作用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evidence_requirements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哪些定位/追责字段是硬要求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downstream_consumers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后续哪些系统会消费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onboarding_decision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ready_now / conditional / hold / exclude</w:t>
            </w:r>
          </w:p>
        </w:tc>
      </w:tr>
    </w:tbl>
    <w:bookmarkEnd w:id="32"/>
    <w:bookmarkEnd w:id="33"/>
    <w:bookmarkStart w:id="34" w:name="为什么很多资产盘点最后在企业里失效"/>
    <w:p>
      <w:pPr>
        <w:pStyle w:val="Heading2"/>
      </w:pPr>
      <w:r>
        <w:rPr>
          <w:rFonts w:hint="eastAsia"/>
        </w:rPr>
        <w:t xml:space="preserve">为什么很多资产盘点最后在企业里失效</w:t>
      </w:r>
    </w:p>
    <w:p>
      <w:pPr>
        <w:pStyle w:val="FirstParagraph"/>
      </w:pPr>
      <w:r>
        <w:rPr>
          <w:rFonts w:hint="eastAsia"/>
        </w:rPr>
        <w:t xml:space="preserve">最常见的失败方式不是“没人做”，而是做了以后没人再用。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失效原因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表面现象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深层问题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只盘资源不盘责任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表还在，owner</w:t>
            </w:r>
            <w:r>
              <w:t xml:space="preserve"> </w:t>
            </w:r>
            <w:r>
              <w:rPr>
                <w:rFonts w:hint="eastAsia"/>
              </w:rPr>
              <w:t xml:space="preserve">已失真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资产变更时没人更新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只盘字段不盘消费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字段很多，但没人看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后续</w:t>
            </w:r>
            <w:r>
              <w:t xml:space="preserve"> contract / manifest </w:t>
            </w:r>
            <w:r>
              <w:rPr>
                <w:rFonts w:hint="eastAsia"/>
              </w:rPr>
              <w:t xml:space="preserve">无法消费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只盘今天不盘变化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当天看着完整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一周后</w:t>
            </w:r>
            <w:r>
              <w:t xml:space="preserve"> </w:t>
            </w:r>
            <w:r>
              <w:rPr>
                <w:rFonts w:hint="eastAsia"/>
              </w:rPr>
              <w:t xml:space="preserve">update_mode、风险、权限已漂移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把盘点当文档，而不是系统入口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文档存在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工程路径完全不引用它</w:t>
            </w:r>
          </w:p>
        </w:tc>
      </w:tr>
    </w:tbl>
    <w:bookmarkEnd w:id="34"/>
    <w:bookmarkStart w:id="35" w:name="企业里最常见的-3-个盘点假动作"/>
    <w:p>
      <w:pPr>
        <w:pStyle w:val="Heading2"/>
      </w:pPr>
      <w:r>
        <w:rPr>
          <w:rFonts w:hint="eastAsia"/>
        </w:rPr>
        <w:t xml:space="preserve">企业里最常见的</w:t>
      </w:r>
      <w:r>
        <w:t xml:space="preserve"> 3 </w:t>
      </w:r>
      <w:r>
        <w:rPr>
          <w:rFonts w:hint="eastAsia"/>
        </w:rPr>
        <w:t xml:space="preserve">个盘点假动作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假动作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当下看起来在做事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为什么两周内就会失效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只盘系统，不盘业务事实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表很多、系统很多，看起来很完整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后面没人知道这份输入到底承载什么事实，无法写</w:t>
            </w:r>
            <w:r>
              <w:t xml:space="preserve"> contract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只盘字段，不盘责任人</w:t>
            </w:r>
          </w:p>
        </w:tc>
        <w:tc>
          <w:tcPr/>
          <w:p>
            <w:pPr>
              <w:pStyle w:val="Compact"/>
            </w:pPr>
            <w:r>
              <w:t xml:space="preserve">Excel </w:t>
            </w:r>
            <w:r>
              <w:rPr>
                <w:rFonts w:hint="eastAsia"/>
              </w:rPr>
              <w:t xml:space="preserve">很细，但没有</w:t>
            </w:r>
            <w:r>
              <w:t xml:space="preserve"> owner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一旦字段变更或权限变动，没有人会更新这张图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只盘今天，不盘变化模式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当前状态对得上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下一次批量更新、版本替换或事件流进来时，manifest</w:t>
            </w:r>
            <w:r>
              <w:t xml:space="preserve"> </w:t>
            </w:r>
            <w:r>
              <w:rPr>
                <w:rFonts w:hint="eastAsia"/>
              </w:rPr>
              <w:t xml:space="preserve">和</w:t>
            </w:r>
            <w:r>
              <w:t xml:space="preserve"> ingest mode </w:t>
            </w:r>
            <w:r>
              <w:rPr>
                <w:rFonts w:hint="eastAsia"/>
              </w:rPr>
              <w:t xml:space="preserve">全部要重猜</w:t>
            </w:r>
          </w:p>
        </w:tc>
      </w:tr>
    </w:tbl>
    <w:bookmarkEnd w:id="35"/>
    <w:bookmarkStart w:id="40" w:name="四类主资产的完整样例"/>
    <w:p>
      <w:pPr>
        <w:pStyle w:val="Heading2"/>
      </w:pPr>
      <w:r>
        <w:rPr>
          <w:rFonts w:hint="eastAsia"/>
        </w:rPr>
        <w:t xml:space="preserve">四类主资产的完整样例</w:t>
      </w:r>
    </w:p>
    <w:bookmarkStart w:id="36" w:name="ticket"/>
    <w:p>
      <w:pPr>
        <w:pStyle w:val="Heading3"/>
      </w:pPr>
      <w:r>
        <w:t xml:space="preserve">ticket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示例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asset_name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ticket_fact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business_fact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工单生命周期与处理状态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update_mode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batch_hourly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evidence_requirements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ticket_id;updated_at;status_change_ts</w:t>
            </w:r>
          </w:p>
        </w:tc>
      </w:tr>
    </w:tbl>
    <w:bookmarkEnd w:id="36"/>
    <w:bookmarkStart w:id="37" w:name="document"/>
    <w:p>
      <w:pPr>
        <w:pStyle w:val="Heading3"/>
      </w:pPr>
      <w:r>
        <w:t xml:space="preserve">document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示例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asset_name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product_manual_v3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business_fact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安装步骤与错误码说明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update_mode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version_replace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evidence_requirements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source_fingerprint;doc_version;page_no;section_path</w:t>
            </w:r>
          </w:p>
        </w:tc>
      </w:tr>
    </w:tbl>
    <w:bookmarkEnd w:id="37"/>
    <w:bookmarkStart w:id="38" w:name="audio"/>
    <w:p>
      <w:pPr>
        <w:pStyle w:val="Heading3"/>
      </w:pPr>
      <w:r>
        <w:t xml:space="preserve">audio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示例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asset_name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support_call_transcript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business_fact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用户问题与排障对话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update_mode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batch_daily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evidence_requirements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call_id;speaker_role;start_ts;end_ts;pii_redaction_flag</w:t>
            </w:r>
          </w:p>
        </w:tc>
      </w:tr>
    </w:tbl>
    <w:bookmarkEnd w:id="38"/>
    <w:bookmarkStart w:id="39" w:name="video"/>
    <w:p>
      <w:pPr>
        <w:pStyle w:val="Heading3"/>
      </w:pPr>
      <w:r>
        <w:t xml:space="preserve">video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示例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asset_name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studio_onboarding_video_v2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business_fact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上手流程与界面操作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update_mode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version_replace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evidence_requirements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video_id;segment_ts;frame_ts;transcript_ref;ocr_text</w:t>
            </w:r>
          </w:p>
        </w:tc>
      </w:tr>
    </w:tbl>
    <w:bookmarkEnd w:id="39"/>
    <w:bookmarkEnd w:id="40"/>
    <w:bookmarkStart w:id="41" w:name="X48b900a286b526bbe43303c078a65ea50f84898"/>
    <w:p>
      <w:pPr>
        <w:pStyle w:val="Heading2"/>
      </w:pPr>
      <w:r>
        <w:rPr>
          <w:rFonts w:hint="eastAsia"/>
        </w:rPr>
        <w:t xml:space="preserve">如何做准入分层：ready_now</w:t>
      </w:r>
      <w:r>
        <w:t xml:space="preserve"> / conditional / hold / exclude</w:t>
      </w:r>
    </w:p>
    <w:p>
      <w:pPr>
        <w:pStyle w:val="FirstParagraph"/>
      </w:pPr>
      <w:r>
        <w:rPr>
          <w:rFonts w:hint="eastAsia"/>
          <w:b/>
          <w:bCs/>
        </w:rPr>
        <w:t xml:space="preserve">盘点不是全收，而是做准入判断。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准入标签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含义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什么时候用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ready_now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可以直接进入课时</w:t>
            </w:r>
            <w:r>
              <w:t xml:space="preserve"> 3/4 </w:t>
            </w:r>
            <w:r>
              <w:rPr>
                <w:rFonts w:hint="eastAsia"/>
              </w:rPr>
              <w:t xml:space="preserve">的规则和契约设计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owner、边界、更新方式比较清楚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conditional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有业务价值，但要先补条件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还缺元数据、权限规则或稳定</w:t>
            </w:r>
            <w:r>
              <w:t xml:space="preserve"> owner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hold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暂时低优先级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现在不进入本周主线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exclude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明确不接入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高风险、授权不清或不适合作为</w:t>
            </w:r>
            <w:r>
              <w:t xml:space="preserve"> AI </w:t>
            </w:r>
            <w:r>
              <w:rPr>
                <w:rFonts w:hint="eastAsia"/>
              </w:rPr>
              <w:t xml:space="preserve">输入</w:t>
            </w:r>
          </w:p>
        </w:tc>
      </w:tr>
    </w:tbl>
    <w:bookmarkEnd w:id="41"/>
    <w:bookmarkStart w:id="42" w:name="一份更像企业实战的-asset-inventory-长什么样"/>
    <w:p>
      <w:pPr>
        <w:pStyle w:val="Heading2"/>
      </w:pPr>
      <w:r>
        <w:rPr>
          <w:rFonts w:hint="eastAsia"/>
        </w:rPr>
        <w:t xml:space="preserve">一份更像企业实战的</w:t>
      </w:r>
      <w:r>
        <w:t xml:space="preserve"> asset inventory </w:t>
      </w:r>
      <w:r>
        <w:rPr>
          <w:rFonts w:hint="eastAsia"/>
        </w:rPr>
        <w:t xml:space="preserve">长什么样</w:t>
      </w:r>
    </w:p>
    <w:p>
      <w:pPr>
        <w:pStyle w:val="FirstParagraph"/>
      </w:pPr>
      <w:r>
        <w:rPr>
          <w:rFonts w:hint="eastAsia"/>
        </w:rPr>
        <w:t xml:space="preserve">下面这</w:t>
      </w:r>
      <w:r>
        <w:t xml:space="preserve"> 4 </w:t>
      </w:r>
      <w:r>
        <w:rPr>
          <w:rFonts w:hint="eastAsia"/>
        </w:rPr>
        <w:t xml:space="preserve">条</w:t>
      </w:r>
      <w:r>
        <w:t xml:space="preserve"> </w:t>
      </w:r>
      <w:r>
        <w:rPr>
          <w:rFonts w:hint="eastAsia"/>
        </w:rPr>
        <w:t xml:space="preserve">starter，不是为了凑表格，而是为了让你看到“输入地图”该怎样同时服务课时</w:t>
      </w:r>
      <w:r>
        <w:t xml:space="preserve"> 3–5。</w:t>
      </w:r>
    </w:p>
    <w:p>
      <w:pPr>
        <w:pStyle w:val="SourceCode"/>
      </w:pPr>
      <w:r>
        <w:rPr>
          <w:rStyle w:val="VerbatimChar"/>
        </w:rPr>
        <w:t xml:space="preserve">asset_id,asset_name,asset_class,business_fact,source_system,owner,update_mode,freshness_expectation,access_scope,pii_level,evidence_requirements,downstream_consumers,onboarding_decision,risk_tags</w:t>
      </w:r>
      <w:r>
        <w:br/>
      </w:r>
      <w:r>
        <w:rPr>
          <w:rStyle w:val="VerbatimChar"/>
          <w:rFonts w:hint="eastAsia"/>
        </w:rPr>
        <w:t xml:space="preserve">A001,ticket_fact,ticket,工单生命周期与处理状态,zendesk,customer-support-data,batch_hourly,1h,tenant+role,restricted,"ticket_id;updated_at;status_change_ts",semantic-layer|tool-api|rag-api,ready_now,"schema_drift;enum_drift;pii"</w:t>
      </w:r>
      <w:r>
        <w:br/>
      </w:r>
      <w:r>
        <w:rPr>
          <w:rStyle w:val="VerbatimChar"/>
          <w:rFonts w:hint="eastAsia"/>
        </w:rPr>
        <w:t xml:space="preserve">A002,product_manual_v3,document,安装步骤与错误码说明,kb_portal,product-ops,version_replace,on_release,product_line,low,"source_fingerprint;doc_version;page_no;section_path",rag-api|evals,ready_now,"metadata_missing;version_conflict"</w:t>
      </w:r>
      <w:r>
        <w:br/>
      </w:r>
      <w:r>
        <w:rPr>
          <w:rStyle w:val="VerbatimChar"/>
          <w:rFonts w:hint="eastAsia"/>
        </w:rPr>
        <w:t xml:space="preserve">A003,support_call_transcript,audio,用户问题与排障对话,call-center,service-ops,batch_daily,1d,restricted_role,restricted,"call_id;speaker_role;start_ts;end_ts;pii_redaction_flag",rag-api|qa-review|evals,conditional,"pii;asr_error;speaker_loss"</w:t>
      </w:r>
      <w:r>
        <w:br/>
      </w:r>
      <w:r>
        <w:rPr>
          <w:rStyle w:val="VerbatimChar"/>
          <w:rFonts w:hint="eastAsia"/>
        </w:rPr>
        <w:t xml:space="preserve">A004,studio_onboarding_video_v2,video,上手流程与界面操作,studio-media,education-content,version_replace,on_update,internal_or_entitled,low,"video_id;segment_ts;frame_ts;transcript_ref;ocr_text",rag-api|training-assistant,conditional,"ocr_missing;timeline_break;caption_gap"</w:t>
      </w:r>
    </w:p>
    <w:bookmarkEnd w:id="42"/>
    <w:bookmarkStart w:id="43" w:name="一场真实资产盘点访谈该怎么问"/>
    <w:p>
      <w:pPr>
        <w:pStyle w:val="Heading2"/>
      </w:pPr>
      <w:r>
        <w:rPr>
          <w:rFonts w:hint="eastAsia"/>
        </w:rPr>
        <w:t xml:space="preserve">一场真实资产盘点访谈该怎么问</w:t>
      </w:r>
    </w:p>
    <w:p>
      <w:pPr>
        <w:pStyle w:val="FirstParagraph"/>
      </w:pPr>
      <w:r>
        <w:rPr>
          <w:rFonts w:hint="eastAsia"/>
        </w:rPr>
        <w:t xml:space="preserve">你不可能靠猜把输入地图盘对。更可靠的办法，是把访谈问题标准化。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你要问谁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你要问什么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你真正想确认什么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业务</w:t>
            </w:r>
            <w:r>
              <w:t xml:space="preserve"> owner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这份数据代表什么事实？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business_fact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系统</w:t>
            </w:r>
            <w:r>
              <w:t xml:space="preserve"> owner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更新方式是什么？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update_mode / freshness_expectation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安全</w:t>
            </w:r>
            <w:r>
              <w:t xml:space="preserve"> / </w:t>
            </w:r>
            <w:r>
              <w:rPr>
                <w:rFonts w:hint="eastAsia"/>
              </w:rPr>
              <w:t xml:space="preserve">合规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哪些字段不能直接给模型？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access_scope / pii_level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下游消费者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后面谁要用、怎么用？</w:t>
            </w:r>
          </w:p>
        </w:tc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downstream_consumers</w:t>
            </w:r>
          </w:p>
        </w:tc>
      </w:tr>
    </w:tbl>
    <w:bookmarkEnd w:id="43"/>
    <w:bookmarkStart w:id="44" w:name="从-asset-inventory-到-contract-的映射关系"/>
    <w:p>
      <w:pPr>
        <w:pStyle w:val="Heading2"/>
      </w:pPr>
      <w:r>
        <w:rPr>
          <w:rFonts w:hint="eastAsia"/>
        </w:rPr>
        <w:t xml:space="preserve">从</w:t>
      </w:r>
      <w:r>
        <w:t xml:space="preserve"> asset inventory </w:t>
      </w:r>
      <w:r>
        <w:rPr>
          <w:rFonts w:hint="eastAsia"/>
        </w:rPr>
        <w:t xml:space="preserve">到</w:t>
      </w:r>
      <w:r>
        <w:t xml:space="preserve"> contract </w:t>
      </w:r>
      <w:r>
        <w:rPr>
          <w:rFonts w:hint="eastAsia"/>
        </w:rPr>
        <w:t xml:space="preserve">的映射关系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inventory </w:t>
            </w:r>
            <w:r>
              <w:rPr>
                <w:rFonts w:hint="eastAsia"/>
              </w:rPr>
              <w:t xml:space="preserve">字段</w:t>
            </w:r>
          </w:p>
        </w:tc>
        <w:tc>
          <w:tcPr/>
          <w:p>
            <w:pPr>
              <w:pStyle w:val="Compact"/>
            </w:pPr>
            <w:r>
              <w:rPr>
                <w:rFonts w:hint="eastAsia"/>
              </w:rPr>
              <w:t xml:space="preserve">后续会进入哪里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asset_class</w:t>
            </w:r>
          </w:p>
        </w:tc>
        <w:tc>
          <w:tcPr/>
          <w:p>
            <w:pPr>
              <w:pStyle w:val="Compact"/>
            </w:pPr>
            <w:r>
              <w:t xml:space="preserve">contract </w:t>
            </w:r>
            <w:r>
              <w:rPr>
                <w:rFonts w:hint="eastAsia"/>
              </w:rPr>
              <w:t xml:space="preserve">分类</w:t>
            </w:r>
            <w:r>
              <w:t xml:space="preserve"> / manifest </w:t>
            </w:r>
            <w:r>
              <w:rPr>
                <w:rFonts w:hint="eastAsia"/>
              </w:rPr>
              <w:t xml:space="preserve">路由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pii_level</w:t>
            </w:r>
          </w:p>
        </w:tc>
        <w:tc>
          <w:tcPr/>
          <w:p>
            <w:pPr>
              <w:pStyle w:val="Compact"/>
            </w:pPr>
            <w:r>
              <w:t xml:space="preserve">PII policy / gate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evidence_requirements</w:t>
            </w:r>
          </w:p>
        </w:tc>
        <w:tc>
          <w:tcPr/>
          <w:p>
            <w:pPr>
              <w:pStyle w:val="Compact"/>
            </w:pPr>
            <w:r>
              <w:t xml:space="preserve">metadata minimum / contract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update_mode</w:t>
            </w:r>
          </w:p>
        </w:tc>
        <w:tc>
          <w:tcPr/>
          <w:p>
            <w:pPr>
              <w:pStyle w:val="Compact"/>
            </w:pPr>
            <w:r>
              <w:t xml:space="preserve">manifest / Week03 ingest mode</w:t>
            </w:r>
          </w:p>
        </w:tc>
      </w:tr>
      <w:tr>
        <w:tc>
          <w:tcPr/>
          <w:p>
            <w:pPr>
              <w:pStyle w:val="Compact"/>
            </w:pPr>
            <w:r>
              <w:rPr>
                <w:rStyle w:val="VerbatimChar"/>
              </w:rPr>
              <w:t xml:space="preserve">downstream_consumers</w:t>
            </w:r>
          </w:p>
        </w:tc>
        <w:tc>
          <w:tcPr/>
          <w:p>
            <w:pPr>
              <w:pStyle w:val="Compact"/>
            </w:pPr>
            <w:r>
              <w:t xml:space="preserve">serving / retrieval / tools</w:t>
            </w:r>
          </w:p>
        </w:tc>
      </w:tr>
    </w:tbl>
    <w:bookmarkEnd w:id="44"/>
    <w:bookmarkStart w:id="49" w:name="X5aa9b3064c1a68dd389cc9596be6c384025ab4e"/>
    <w:p>
      <w:pPr>
        <w:pStyle w:val="Heading2"/>
      </w:pPr>
      <w:r>
        <w:rPr>
          <w:rFonts w:hint="eastAsia"/>
        </w:rPr>
        <w:t xml:space="preserve">直接动手：写出</w:t>
      </w:r>
      <w:r>
        <w:t xml:space="preserve"> </w:t>
      </w:r>
      <w:r>
        <w:rPr>
          <w:rStyle w:val="VerbatimChar"/>
        </w:rPr>
        <w:t xml:space="preserve">docs/blueprints/week02/asset_inventory_v1.csv</w:t>
      </w:r>
    </w:p>
    <w:bookmarkStart w:id="45" w:name="第-1-步在项目仓库里创建-week02-蓝图目录"/>
    <w:p>
      <w:pPr>
        <w:pStyle w:val="Heading3"/>
      </w:pPr>
      <w:r>
        <w:rPr>
          <w:rFonts w:hint="eastAsia"/>
        </w:rPr>
        <w:t xml:space="preserve">第</w:t>
      </w:r>
      <w:r>
        <w:t xml:space="preserve"> 1 </w:t>
      </w:r>
      <w:r>
        <w:rPr>
          <w:rFonts w:hint="eastAsia"/>
        </w:rPr>
        <w:t xml:space="preserve">步：在项目仓库里创建</w:t>
      </w:r>
      <w:r>
        <w:t xml:space="preserve"> Week02 </w:t>
      </w:r>
      <w:r>
        <w:rPr>
          <w:rFonts w:hint="eastAsia"/>
        </w:rPr>
        <w:t xml:space="preserve">蓝图目录</w:t>
      </w:r>
    </w:p>
    <w:p>
      <w:pPr>
        <w:pStyle w:val="SourceCode"/>
      </w:pPr>
      <w:r>
        <w:rPr>
          <w:rStyle w:val="FunctionTok"/>
        </w:rPr>
        <w:t xml:space="preserve">mkdir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-p</w:t>
      </w:r>
      <w:r>
        <w:rPr>
          <w:rStyle w:val="NormalTok"/>
        </w:rPr>
        <w:t xml:space="preserve"> docs/blueprints/week02</w:t>
      </w:r>
      <w:r>
        <w:br/>
      </w:r>
      <w:r>
        <w:rPr>
          <w:rStyle w:val="FunctionTok"/>
        </w:rPr>
        <w:t xml:space="preserve">touch</w:t>
      </w:r>
      <w:r>
        <w:rPr>
          <w:rStyle w:val="NormalTok"/>
        </w:rPr>
        <w:t xml:space="preserve"> docs/blueprints/week02/asset_inventory_v1.csv</w:t>
      </w:r>
    </w:p>
    <w:bookmarkEnd w:id="45"/>
    <w:bookmarkStart w:id="46" w:name="第-2-步先写最小列头"/>
    <w:p>
      <w:pPr>
        <w:pStyle w:val="Heading3"/>
      </w:pPr>
      <w:r>
        <w:rPr>
          <w:rFonts w:hint="eastAsia"/>
        </w:rPr>
        <w:t xml:space="preserve">第</w:t>
      </w:r>
      <w:r>
        <w:t xml:space="preserve"> 2 </w:t>
      </w:r>
      <w:r>
        <w:rPr>
          <w:rFonts w:hint="eastAsia"/>
        </w:rPr>
        <w:t xml:space="preserve">步：先写最小列头</w:t>
      </w:r>
    </w:p>
    <w:p>
      <w:pPr>
        <w:pStyle w:val="SourceCode"/>
      </w:pPr>
      <w:r>
        <w:rPr>
          <w:rStyle w:val="VerbatimChar"/>
        </w:rPr>
        <w:t xml:space="preserve">asset_id,asset_name,asset_class,business_fact,source_system,owner,update_mode,freshness_expectation,access_scope,pii_level,evidence_requirements,downstream_consumers,onboarding_decision,risk_tags</w:t>
      </w:r>
    </w:p>
    <w:bookmarkEnd w:id="46"/>
    <w:bookmarkStart w:id="47" w:name="第-3-步至少补-4-条首版记录"/>
    <w:p>
      <w:pPr>
        <w:pStyle w:val="Heading3"/>
      </w:pPr>
      <w:r>
        <w:rPr>
          <w:rFonts w:hint="eastAsia"/>
        </w:rPr>
        <w:t xml:space="preserve">第</w:t>
      </w:r>
      <w:r>
        <w:t xml:space="preserve"> 3 </w:t>
      </w:r>
      <w:r>
        <w:rPr>
          <w:rFonts w:hint="eastAsia"/>
        </w:rPr>
        <w:t xml:space="preserve">步：至少补</w:t>
      </w:r>
      <w:r>
        <w:t xml:space="preserve"> 4 </w:t>
      </w:r>
      <w:r>
        <w:rPr>
          <w:rFonts w:hint="eastAsia"/>
        </w:rPr>
        <w:t xml:space="preserve">条首版记录</w:t>
      </w:r>
    </w:p>
    <w:p>
      <w:pPr>
        <w:pStyle w:val="FirstParagraph"/>
      </w:pPr>
      <w:r>
        <w:rPr>
          <w:rFonts w:hint="eastAsia"/>
        </w:rPr>
        <w:t xml:space="preserve">建议优先覆盖：</w:t>
      </w:r>
    </w:p>
    <w:p>
      <w:pPr>
        <w:pStyle w:val="Compact"/>
        <w:numPr>
          <w:ilvl w:val="0"/>
          <w:numId w:val="1007"/>
        </w:numPr>
      </w:pPr>
      <w:r>
        <w:t xml:space="preserve">1 </w:t>
      </w:r>
      <w:r>
        <w:rPr>
          <w:rFonts w:hint="eastAsia"/>
        </w:rPr>
        <w:t xml:space="preserve">条</w:t>
      </w:r>
      <w:r>
        <w:t xml:space="preserve"> </w:t>
      </w:r>
      <w:r>
        <w:rPr>
          <w:rStyle w:val="VerbatimChar"/>
        </w:rPr>
        <w:t xml:space="preserve">ticket</w:t>
      </w:r>
    </w:p>
    <w:p>
      <w:pPr>
        <w:pStyle w:val="Compact"/>
        <w:numPr>
          <w:ilvl w:val="0"/>
          <w:numId w:val="1007"/>
        </w:numPr>
      </w:pPr>
      <w:r>
        <w:t xml:space="preserve">1 </w:t>
      </w:r>
      <w:r>
        <w:rPr>
          <w:rFonts w:hint="eastAsia"/>
        </w:rPr>
        <w:t xml:space="preserve">条</w:t>
      </w:r>
      <w:r>
        <w:t xml:space="preserve"> </w:t>
      </w:r>
      <w:r>
        <w:rPr>
          <w:rStyle w:val="VerbatimChar"/>
        </w:rPr>
        <w:t xml:space="preserve">document</w:t>
      </w:r>
    </w:p>
    <w:p>
      <w:pPr>
        <w:pStyle w:val="Compact"/>
        <w:numPr>
          <w:ilvl w:val="0"/>
          <w:numId w:val="1007"/>
        </w:numPr>
      </w:pPr>
      <w:r>
        <w:t xml:space="preserve">1 </w:t>
      </w:r>
      <w:r>
        <w:rPr>
          <w:rFonts w:hint="eastAsia"/>
        </w:rPr>
        <w:t xml:space="preserve">条</w:t>
      </w:r>
      <w:r>
        <w:t xml:space="preserve"> </w:t>
      </w:r>
      <w:r>
        <w:rPr>
          <w:rStyle w:val="VerbatimChar"/>
        </w:rPr>
        <w:t xml:space="preserve">audio</w:t>
      </w:r>
    </w:p>
    <w:p>
      <w:pPr>
        <w:pStyle w:val="Compact"/>
        <w:numPr>
          <w:ilvl w:val="0"/>
          <w:numId w:val="1007"/>
        </w:numPr>
      </w:pPr>
      <w:r>
        <w:t xml:space="preserve">1 </w:t>
      </w:r>
      <w:r>
        <w:rPr>
          <w:rFonts w:hint="eastAsia"/>
        </w:rPr>
        <w:t xml:space="preserve">条</w:t>
      </w:r>
      <w:r>
        <w:t xml:space="preserve"> </w:t>
      </w:r>
      <w:r>
        <w:rPr>
          <w:rStyle w:val="VerbatimChar"/>
        </w:rPr>
        <w:t xml:space="preserve">video</w:t>
      </w:r>
    </w:p>
    <w:bookmarkEnd w:id="47"/>
    <w:bookmarkStart w:id="48" w:name="第-4-步再补两类解释"/>
    <w:p>
      <w:pPr>
        <w:pStyle w:val="Heading3"/>
      </w:pPr>
      <w:r>
        <w:rPr>
          <w:rFonts w:hint="eastAsia"/>
        </w:rPr>
        <w:t xml:space="preserve">第</w:t>
      </w:r>
      <w:r>
        <w:t xml:space="preserve"> 4 </w:t>
      </w:r>
      <w:r>
        <w:rPr>
          <w:rFonts w:hint="eastAsia"/>
        </w:rPr>
        <w:t xml:space="preserve">步：再补两类解释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每条记录为什么是这个</w:t>
      </w:r>
      <w:r>
        <w:t xml:space="preserve"> </w:t>
      </w:r>
      <w:r>
        <w:rPr>
          <w:rStyle w:val="VerbatimChar"/>
        </w:rPr>
        <w:t xml:space="preserve">onboarding_decision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哪些资产还缺条件，准备带到课时</w:t>
      </w:r>
      <w:r>
        <w:t xml:space="preserve"> 3 </w:t>
      </w:r>
      <w:r>
        <w:rPr>
          <w:rFonts w:hint="eastAsia"/>
        </w:rPr>
        <w:t xml:space="preserve">去补元数据和</w:t>
      </w:r>
      <w:r>
        <w:t xml:space="preserve"> PII</w:t>
      </w:r>
    </w:p>
    <w:bookmarkEnd w:id="48"/>
    <w:bookmarkEnd w:id="49"/>
    <w:bookmarkStart w:id="50" w:name="本课自检清单"/>
    <w:p>
      <w:pPr>
        <w:pStyle w:val="Heading2"/>
      </w:pPr>
      <w:r>
        <w:rPr>
          <w:rFonts w:hint="eastAsia"/>
        </w:rPr>
        <w:t xml:space="preserve">本课自检清单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我能解释资源目录、输入地图、服务对象三者的差别</w:t>
      </w:r>
    </w:p>
    <w:p>
      <w:pPr>
        <w:pStyle w:val="Compact"/>
        <w:numPr>
          <w:ilvl w:val="0"/>
          <w:numId w:val="1010"/>
        </w:numPr>
      </w:pPr>
      <w:r>
        <w:rPr>
          <w:rFonts w:hint="eastAsia"/>
        </w:rPr>
        <w:t xml:space="preserve">我知道为什么盘点不是资源罗列</w:t>
      </w:r>
    </w:p>
    <w:p>
      <w:pPr>
        <w:pStyle w:val="Compact"/>
        <w:numPr>
          <w:ilvl w:val="0"/>
          <w:numId w:val="1011"/>
        </w:numPr>
      </w:pPr>
      <w:r>
        <w:rPr>
          <w:rFonts w:hint="eastAsia"/>
        </w:rPr>
        <w:t xml:space="preserve">我能列出至少</w:t>
      </w:r>
      <w:r>
        <w:t xml:space="preserve"> 12 </w:t>
      </w:r>
      <w:r>
        <w:rPr>
          <w:rFonts w:hint="eastAsia"/>
        </w:rPr>
        <w:t xml:space="preserve">个实用盘点字段</w:t>
      </w:r>
    </w:p>
    <w:p>
      <w:pPr>
        <w:pStyle w:val="Compact"/>
        <w:numPr>
          <w:ilvl w:val="0"/>
          <w:numId w:val="1012"/>
        </w:numPr>
      </w:pPr>
      <w:r>
        <w:rPr>
          <w:rFonts w:hint="eastAsia"/>
        </w:rPr>
        <w:t xml:space="preserve">我已经完成</w:t>
      </w:r>
      <w:r>
        <w:t xml:space="preserve"> </w:t>
      </w:r>
      <w:r>
        <w:rPr>
          <w:rStyle w:val="VerbatimChar"/>
        </w:rPr>
        <w:t xml:space="preserve">asset_inventory_v1.csv</w:t>
      </w:r>
      <w:r>
        <w:t xml:space="preserve"> </w:t>
      </w:r>
      <w:r>
        <w:rPr>
          <w:rFonts w:hint="eastAsia"/>
        </w:rPr>
        <w:t xml:space="preserve">的首版记录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我能给四类主资产打上</w:t>
      </w:r>
      <w:r>
        <w:t xml:space="preserve"> </w:t>
      </w:r>
      <w:r>
        <w:rPr>
          <w:rStyle w:val="VerbatimChar"/>
        </w:rPr>
        <w:t xml:space="preserve">ready_now / conditional / hold / exclude</w:t>
      </w:r>
    </w:p>
    <w:p>
      <w:pPr>
        <w:pStyle w:val="Compact"/>
        <w:numPr>
          <w:ilvl w:val="0"/>
          <w:numId w:val="1014"/>
        </w:numPr>
      </w:pPr>
      <w:r>
        <w:rPr>
          <w:rFonts w:hint="eastAsia"/>
        </w:rPr>
        <w:t xml:space="preserve">我已经为课时</w:t>
      </w:r>
      <w:r>
        <w:t xml:space="preserve"> 3 </w:t>
      </w:r>
      <w:r>
        <w:rPr>
          <w:rFonts w:hint="eastAsia"/>
        </w:rPr>
        <w:t xml:space="preserve">准备好待补条件清单</w:t>
      </w:r>
    </w:p>
    <w:bookmarkEnd w:id="50"/>
    <w:bookmarkStart w:id="51" w:name="小结"/>
    <w:p>
      <w:pPr>
        <w:pStyle w:val="Heading2"/>
      </w:pPr>
      <w:r>
        <w:rPr>
          <w:rFonts w:hint="eastAsia"/>
        </w:rPr>
        <w:t xml:space="preserve">小结</w:t>
      </w:r>
    </w:p>
    <w:p>
      <w:pPr>
        <w:pStyle w:val="FirstParagraph"/>
      </w:pPr>
      <w:r>
        <w:rPr>
          <w:rFonts w:hint="eastAsia"/>
        </w:rPr>
        <w:t xml:space="preserve">课时</w:t>
      </w:r>
      <w:r>
        <w:t xml:space="preserve"> 2 </w:t>
      </w:r>
      <w:r>
        <w:rPr>
          <w:rFonts w:hint="eastAsia"/>
        </w:rPr>
        <w:t xml:space="preserve">真正完成的标志，不是你列出了一张资源表，而是你已经把企业原始资源压成一张</w:t>
      </w:r>
      <w:r>
        <w:rPr>
          <w:rFonts w:hint="eastAsia"/>
          <w:b/>
          <w:bCs/>
        </w:rPr>
        <w:t xml:space="preserve">后续可以继续进入</w:t>
      </w:r>
      <w:r>
        <w:rPr>
          <w:b/>
          <w:bCs/>
        </w:rPr>
        <w:t xml:space="preserve"> metadata、contract、manifest </w:t>
      </w:r>
      <w:r>
        <w:rPr>
          <w:rFonts w:hint="eastAsia"/>
          <w:b/>
          <w:bCs/>
        </w:rPr>
        <w:t xml:space="preserve">的输入地图</w:t>
      </w:r>
      <w:r>
        <w:t xml:space="preserve">。</w:t>
      </w:r>
    </w:p>
    <w:bookmarkEnd w:id="51"/>
    <w:bookmarkStart w:id="52" w:name="课后最小行动"/>
    <w:p>
      <w:pPr>
        <w:pStyle w:val="Heading2"/>
      </w:pPr>
      <w:r>
        <w:rPr>
          <w:rFonts w:hint="eastAsia"/>
        </w:rPr>
        <w:t xml:space="preserve">课后最小行动</w:t>
      </w:r>
    </w:p>
    <w:p>
      <w:pPr>
        <w:pStyle w:val="FirstParagraph"/>
      </w:pPr>
      <w:r>
        <w:rPr>
          <w:rFonts w:hint="eastAsia"/>
        </w:rPr>
        <w:t xml:space="preserve">在进入课时</w:t>
      </w:r>
      <w:r>
        <w:t xml:space="preserve"> 3 </w:t>
      </w:r>
      <w:r>
        <w:rPr>
          <w:rFonts w:hint="eastAsia"/>
        </w:rPr>
        <w:t xml:space="preserve">之前，请完成这</w:t>
      </w:r>
      <w:r>
        <w:t xml:space="preserve"> 3 </w:t>
      </w:r>
      <w:r>
        <w:rPr>
          <w:rFonts w:hint="eastAsia"/>
        </w:rPr>
        <w:t xml:space="preserve">件事：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让</w:t>
      </w:r>
      <w:r>
        <w:t xml:space="preserve"> </w:t>
      </w:r>
      <w:r>
        <w:rPr>
          <w:rStyle w:val="VerbatimChar"/>
        </w:rPr>
        <w:t xml:space="preserve">asset_inventory_v1.csv</w:t>
      </w:r>
      <w:r>
        <w:t xml:space="preserve"> </w:t>
      </w:r>
      <w:r>
        <w:rPr>
          <w:rFonts w:hint="eastAsia"/>
        </w:rPr>
        <w:t xml:space="preserve">至少包含四类主资产各</w:t>
      </w:r>
      <w:r>
        <w:t xml:space="preserve"> 1 </w:t>
      </w:r>
      <w:r>
        <w:rPr>
          <w:rFonts w:hint="eastAsia"/>
        </w:rPr>
        <w:t xml:space="preserve">条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为每条资产补齐</w:t>
      </w:r>
      <w:r>
        <w:t xml:space="preserve"> </w:t>
      </w:r>
      <w:r>
        <w:rPr>
          <w:rStyle w:val="VerbatimChar"/>
        </w:rPr>
        <w:t xml:space="preserve">owner / access_scope / onboarding_decision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写下哪两项资产最有业务价值，但目前仍然只能标</w:t>
      </w:r>
      <w:r>
        <w:t xml:space="preserve"> </w:t>
      </w:r>
      <w:r>
        <w:rPr>
          <w:rStyle w:val="VerbatimChar"/>
        </w:rPr>
        <w:t xml:space="preserve">conditional</w:t>
      </w:r>
    </w:p>
    <w:bookmarkEnd w:id="52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2">
    <w:nsid w:val="0000A992"/>
    <w:multiLevelType w:val="multilevel"/>
    <w:lvl w:ilvl="0">
      <w:numFmt w:val="bullet"/>
      <w:lvlText w:val="☐"/>
      <w:lvlJc w:val="left"/>
      <w:pPr>
        <w:ind w:left="720" w:hanging="360"/>
      </w:pPr>
    </w:lvl>
    <w:lvl w:ilvl="1">
      <w:numFmt w:val="bullet"/>
      <w:lvlText w:val="☐"/>
      <w:lvlJc w:val="left"/>
      <w:pPr>
        <w:ind w:left="1440" w:hanging="360"/>
      </w:pPr>
    </w:lvl>
    <w:lvl w:ilvl="2">
      <w:numFmt w:val="bullet"/>
      <w:lvlText w:val="☐"/>
      <w:lvlJc w:val="left"/>
      <w:pPr>
        <w:ind w:left="2160" w:hanging="360"/>
      </w:pPr>
    </w:lvl>
    <w:lvl w:ilvl="3">
      <w:numFmt w:val="bullet"/>
      <w:lvlText w:val="☐"/>
      <w:lvlJc w:val="left"/>
      <w:pPr>
        <w:ind w:left="2880" w:hanging="360"/>
      </w:pPr>
    </w:lvl>
    <w:lvl w:ilvl="4">
      <w:numFmt w:val="bullet"/>
      <w:lvlText w:val="☐"/>
      <w:lvlJc w:val="left"/>
      <w:pPr>
        <w:ind w:left="3600" w:hanging="360"/>
      </w:pPr>
    </w:lvl>
    <w:lvl w:ilvl="5">
      <w:numFmt w:val="bullet"/>
      <w:lvlText w:val="☐"/>
      <w:lvlJc w:val="left"/>
      <w:pPr>
        <w:ind w:left="4320" w:hanging="360"/>
      </w:pPr>
    </w:lvl>
    <w:lvl w:ilvl="6">
      <w:numFmt w:val="bullet"/>
      <w:lvlText w:val="☐"/>
      <w:lvlJc w:val="left"/>
      <w:pPr>
        <w:ind w:left="5040" w:hanging="360"/>
      </w:pPr>
    </w:lvl>
    <w:lvl w:ilvl="7">
      <w:numFmt w:val="bullet"/>
      <w:lvlText w:val="☐"/>
      <w:lvlJc w:val="left"/>
      <w:pPr>
        <w:ind w:left="5760" w:hanging="360"/>
      </w:pPr>
    </w:lvl>
    <w:lvl w:ilvl="8">
      <w:numFmt w:val="bullet"/>
      <w:lvlText w:val="☐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2"/>
  </w:num>
  <w:num w:numId="1010">
    <w:abstractNumId w:val="992"/>
  </w:num>
  <w:num w:numId="1011">
    <w:abstractNumId w:val="992"/>
  </w:num>
  <w:num w:numId="1012">
    <w:abstractNumId w:val="992"/>
  </w:num>
  <w:num w:numId="1013">
    <w:abstractNumId w:val="992"/>
  </w:num>
  <w:num w:numId="1014">
    <w:abstractNumId w:val="992"/>
  </w:num>
  <w:num w:numId="1015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20" Target="media/rId20.png" /><Relationship Type="http://schemas.openxmlformats.org/officeDocument/2006/relationships/hyperlink" Id="rId14" Target="../assets/handouts/week02-lesson02.docx" TargetMode="External" /><Relationship Type="http://schemas.openxmlformats.org/officeDocument/2006/relationships/hyperlink" Id="rId13" Target="../assets/handouts/week02-lesson02.pdf" TargetMode="External" /><Relationship Type="http://schemas.openxmlformats.org/officeDocument/2006/relationships/hyperlink" Id="rId9" Target="week02-lesson-1.qmd" TargetMode="External" /><Relationship Type="http://schemas.openxmlformats.org/officeDocument/2006/relationships/hyperlink" Id="rId10" Target="week02-lesson-3.qmd" TargetMode="External" /><Relationship Type="http://schemas.openxmlformats.org/officeDocument/2006/relationships/hyperlink" Id="rId11" Target="week02.qmd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14" Target="../assets/handouts/week02-lesson02.docx" TargetMode="External" /><Relationship Type="http://schemas.openxmlformats.org/officeDocument/2006/relationships/hyperlink" Id="rId13" Target="../assets/handouts/week02-lesson02.pdf" TargetMode="External" /><Relationship Type="http://schemas.openxmlformats.org/officeDocument/2006/relationships/hyperlink" Id="rId9" Target="week02-lesson-1.qmd" TargetMode="External" /><Relationship Type="http://schemas.openxmlformats.org/officeDocument/2006/relationships/hyperlink" Id="rId10" Target="week02-lesson-3.qmd" TargetMode="External" /><Relationship Type="http://schemas.openxmlformats.org/officeDocument/2006/relationships/hyperlink" Id="rId11" Target="week02.qm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Week02｜课时 2｜从资源目录到输入地图：企业数据资产盘点方法论</dc:title>
  <dc:creator/>
  <cp:keywords/>
  <dcterms:created xsi:type="dcterms:W3CDTF">2026-04-29T15:18:16Z</dcterms:created>
  <dcterms:modified xsi:type="dcterms:W3CDTF">2026-04-29T15:18:16Z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ngines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page-layout">
    <vt:lpwstr>article</vt:lpwstr>
  </property>
  <property fmtid="{D5CDD505-2E9C-101B-9397-08002B2CF9AE}" pid="9" name="sidebar">
    <vt:lpwstr>weeks</vt:lpwstr>
  </property>
  <property fmtid="{D5CDD505-2E9C-101B-9397-08002B2CF9AE}" pid="10" name="toc-title">
    <vt:lpwstr>Table of contents</vt:lpwstr>
  </property>
</Properties>
</file>