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15.png" ContentType="image/png"/>
  <Override PartName="/word/media/rId33.png" ContentType="image/png"/>
  <Override PartName="/word/media/rId26.png" ContentType="image/png"/>
  <Override PartName="/word/media/rId37.png" ContentType="image/png"/>
  <Override PartName="/word/media/rId63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rPr>
          <w:rFonts w:hint="eastAsia"/>
        </w:rPr>
        <w:t xml:space="preserve">Week01｜Lesson03｜别一上来就写</w:t>
      </w:r>
      <w:r>
        <w:t xml:space="preserve"> </w:t>
      </w:r>
      <w:r>
        <w:rPr>
          <w:rFonts w:hint="eastAsia"/>
        </w:rPr>
        <w:t xml:space="preserve">RAG：企业级</w:t>
      </w:r>
      <w:r>
        <w:t xml:space="preserve"> AI </w:t>
      </w:r>
      <w:r>
        <w:rPr>
          <w:rFonts w:hint="eastAsia"/>
        </w:rPr>
        <w:t xml:space="preserve">到底该走哪条数据工程路线</w:t>
      </w:r>
    </w:p>
    <w:p>
      <w:pPr>
        <w:pStyle w:val="Subtitle"/>
      </w:pPr>
      <w:r>
        <w:rPr>
          <w:rFonts w:hint="eastAsia"/>
        </w:rPr>
        <w:t xml:space="preserve">把路线先于模型技巧这件事讲透，让学生第一次看见企业级</w:t>
      </w:r>
      <w:r>
        <w:t xml:space="preserve"> AI </w:t>
      </w:r>
      <w:r>
        <w:rPr>
          <w:rFonts w:hint="eastAsia"/>
        </w:rPr>
        <w:t xml:space="preserve">的真实工程展开图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TOCHeading"/>
          </w:pPr>
          <w:r>
            <w:rPr>
              <w:rFonts w:hint="eastAsia"/>
            </w:rPr>
            <w:t xml:space="preserve">本讲结构</w:t>
          </w:r>
        </w:p>
        <w:p>
          <w:r>
            <w:fldChar w:fldCharType="begin" w:dirty="true"/>
            <w:instrText xml:space="preserve">TOC \o "1-3" \h \z \u</w:instrText>
            <w:fldChar w:fldCharType="separate"/>
            <w:fldChar w:fldCharType="end"/>
          </w:r>
        </w:p>
      </w:sdtContent>
    </w:sdt>
    <w:bookmarkStart w:id="12" w:name="别一上来就写-rag企业级-ai-到底该走哪条数据工程路线"/>
    <w:p>
      <w:pPr>
        <w:pStyle w:val="Heading2"/>
      </w:pPr>
      <w:r>
        <w:rPr>
          <w:rFonts w:hint="eastAsia"/>
        </w:rPr>
        <w:t xml:space="preserve">别一上来就写</w:t>
      </w:r>
      <w:r>
        <w:t xml:space="preserve"> </w:t>
      </w:r>
      <w:r>
        <w:rPr>
          <w:rFonts w:hint="eastAsia"/>
        </w:rPr>
        <w:t xml:space="preserve">RAG：企业级</w:t>
      </w:r>
      <w:r>
        <w:t xml:space="preserve"> AI </w:t>
      </w:r>
      <w:r>
        <w:rPr>
          <w:rFonts w:hint="eastAsia"/>
        </w:rPr>
        <w:t xml:space="preserve">到底该走哪条数据工程路线</w:t>
      </w:r>
    </w:p>
    <w:p>
      <w:pPr>
        <w:pStyle w:val="FirstParagraph"/>
      </w:pPr>
      <w:r>
        <w:rPr>
          <w:rFonts w:hint="eastAsia"/>
        </w:rPr>
        <w:t xml:space="preserve">这一讲不比谁的</w:t>
      </w:r>
      <w:r>
        <w:t xml:space="preserve"> Prompt </w:t>
      </w:r>
      <w:r>
        <w:rPr>
          <w:rFonts w:hint="eastAsia"/>
        </w:rPr>
        <w:t xml:space="preserve">更会写，也不先讲哪种检索更高级。</w:t>
      </w:r>
      <w:r>
        <w:t xml:space="preserve"> </w:t>
      </w:r>
      <w:r>
        <w:rPr>
          <w:rFonts w:hint="eastAsia"/>
        </w:rPr>
        <w:t xml:space="preserve">它只做一件事：把你从“功能能演示”拉到“路线能上线”。</w:t>
      </w:r>
    </w:p>
    <w:p>
      <w:pPr>
        <w:pStyle w:val="BodyText"/>
      </w:pPr>
      <w:hyperlink r:id="rId9">
        <w:r>
          <w:rPr>
            <w:rStyle w:val="Hyperlink"/>
            <w:rFonts w:hint="eastAsia"/>
          </w:rPr>
          <w:t xml:space="preserve">上一讲</w:t>
        </w:r>
      </w:hyperlink>
      <w:r>
        <w:t xml:space="preserve"> </w:t>
      </w:r>
      <w:hyperlink r:id="rId10">
        <w:r>
          <w:rPr>
            <w:rStyle w:val="Hyperlink"/>
            <w:rFonts w:hint="eastAsia"/>
          </w:rPr>
          <w:t xml:space="preserve">返回</w:t>
        </w:r>
        <w:r>
          <w:rPr>
            <w:rStyle w:val="Hyperlink"/>
          </w:rPr>
          <w:t xml:space="preserve"> Week01</w:t>
        </w:r>
      </w:hyperlink>
      <w:r>
        <w:t xml:space="preserve"> </w:t>
      </w:r>
      <w:hyperlink r:id="rId11">
        <w:r>
          <w:rPr>
            <w:rStyle w:val="Hyperlink"/>
            <w:rFonts w:hint="eastAsia"/>
          </w:rPr>
          <w:t xml:space="preserve">下一讲</w:t>
        </w:r>
      </w:hyperlink>
    </w:p>
    <w:bookmarkEnd w:id="12"/>
    <w:p>
      <w:pPr>
        <w:pStyle w:val="BodyText"/>
      </w:pPr>
      <w:r>
        <w:rPr>
          <w:rFonts w:hint="eastAsia"/>
        </w:rPr>
        <w:t xml:space="preserve">下载讲义</w:t>
      </w:r>
    </w:p>
    <w:p>
      <w:pPr>
        <w:pStyle w:val="BodyText"/>
      </w:pPr>
      <w:r>
        <w:rPr>
          <w:rFonts w:hint="eastAsia"/>
        </w:rPr>
        <w:t xml:space="preserve">提供适合离线阅读的</w:t>
      </w:r>
      <w:r>
        <w:t xml:space="preserve"> PDF </w:t>
      </w:r>
      <w:r>
        <w:rPr>
          <w:rFonts w:hint="eastAsia"/>
        </w:rPr>
        <w:t xml:space="preserve">版和适合批注整理的</w:t>
      </w:r>
      <w:r>
        <w:t xml:space="preserve"> Word </w:t>
      </w:r>
      <w:r>
        <w:rPr>
          <w:rFonts w:hint="eastAsia"/>
        </w:rPr>
        <w:t xml:space="preserve">版。</w:t>
      </w:r>
    </w:p>
    <w:p>
      <w:pPr>
        <w:pStyle w:val="BodyText"/>
      </w:pPr>
      <w:hyperlink r:id="rId13">
        <w:r>
          <w:rPr>
            <w:rStyle w:val="Hyperlink"/>
          </w:rPr>
          <w:t xml:space="preserve">PDF </w:t>
        </w:r>
        <w:r>
          <w:rPr>
            <w:rStyle w:val="Hyperlink"/>
            <w:rFonts w:hint="eastAsia"/>
          </w:rPr>
          <w:t xml:space="preserve">版</w:t>
        </w:r>
        <w:r>
          <w:rPr>
            <w:rStyle w:val="Hyperlink"/>
          </w:rPr>
          <w:t xml:space="preserve"> · </w:t>
        </w:r>
        <w:r>
          <w:rPr>
            <w:rStyle w:val="Hyperlink"/>
            <w:rFonts w:hint="eastAsia"/>
          </w:rPr>
          <w:t xml:space="preserve">打印</w:t>
        </w:r>
        <w:r>
          <w:rPr>
            <w:rStyle w:val="Hyperlink"/>
          </w:rPr>
          <w:t xml:space="preserve"> / </w:t>
        </w:r>
        <w:r>
          <w:rPr>
            <w:rStyle w:val="Hyperlink"/>
            <w:rFonts w:hint="eastAsia"/>
          </w:rPr>
          <w:t xml:space="preserve">离线阅读</w:t>
        </w:r>
      </w:hyperlink>
      <w:r>
        <w:t xml:space="preserve"> </w:t>
      </w:r>
      <w:hyperlink r:id="rId14">
        <w:r>
          <w:rPr>
            <w:rStyle w:val="Hyperlink"/>
          </w:rPr>
          <w:t xml:space="preserve">Word </w:t>
        </w:r>
        <w:r>
          <w:rPr>
            <w:rStyle w:val="Hyperlink"/>
            <w:rFonts w:hint="eastAsia"/>
          </w:rPr>
          <w:t xml:space="preserve">版</w:t>
        </w:r>
        <w:r>
          <w:rPr>
            <w:rStyle w:val="Hyperlink"/>
          </w:rPr>
          <w:t xml:space="preserve"> · </w:t>
        </w:r>
        <w:r>
          <w:rPr>
            <w:rStyle w:val="Hyperlink"/>
            <w:rFonts w:hint="eastAsia"/>
          </w:rPr>
          <w:t xml:space="preserve">批注</w:t>
        </w:r>
        <w:r>
          <w:rPr>
            <w:rStyle w:val="Hyperlink"/>
          </w:rPr>
          <w:t xml:space="preserve"> / </w:t>
        </w:r>
        <w:r>
          <w:rPr>
            <w:rStyle w:val="Hyperlink"/>
            <w:rFonts w:hint="eastAsia"/>
          </w:rPr>
          <w:t xml:space="preserve">二次整理</w:t>
        </w:r>
      </w:hyperlink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CC1914"/>
          <w:left w:val="single" w:sz="24" w:space="0" w:color="CC1914"/>
          <w:bottom w:val="single" w:sz="4" w:space="0" w:color="CC1914"/>
          <w:right w:val="single" w:sz="4" w:space="0" w:color="CC1914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f7dddc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6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important.png" id="1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 xml:space="preserve">一句话判断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rPr>
                <w:rFonts w:hint="eastAsia"/>
              </w:rPr>
              <w:t xml:space="preserve">企业</w:t>
            </w:r>
            <w:r>
              <w:t xml:space="preserve"> AI </w:t>
            </w:r>
            <w:r>
              <w:rPr>
                <w:rFonts w:hint="eastAsia"/>
              </w:rPr>
              <w:t xml:space="preserve">的主问题从来不是“模型够不够聪明”，而是你有没有走对从数据、边界、工具到治理的那条路线。</w:t>
            </w:r>
          </w:p>
          <w:p/>
        </w:tc>
      </w:tr>
    </w:tbl>
    <w:bookmarkStart w:id="21" w:name="这节课先建立三个基本判断"/>
    <w:p>
      <w:pPr>
        <w:pStyle w:val="Heading2"/>
      </w:pPr>
      <w:r>
        <w:rPr>
          <w:rFonts w:hint="eastAsia"/>
        </w:rPr>
        <w:t xml:space="preserve">这节课先建立三个基本判断</w:t>
      </w:r>
    </w:p>
    <w:bookmarkStart w:id="18" w:name="路线判断"/>
    <w:p>
      <w:pPr>
        <w:pStyle w:val="Heading3"/>
      </w:pPr>
      <w:r>
        <w:rPr>
          <w:rFonts w:hint="eastAsia"/>
        </w:rPr>
        <w:t xml:space="preserve">路线判断</w:t>
      </w:r>
    </w:p>
    <w:p>
      <w:pPr>
        <w:pStyle w:val="FirstParagraph"/>
      </w:pPr>
      <w:r>
        <w:rPr>
          <w:rFonts w:hint="eastAsia"/>
        </w:rPr>
        <w:t xml:space="preserve">先判断系统该停在</w:t>
      </w:r>
      <w:r>
        <w:t xml:space="preserve"> </w:t>
      </w:r>
      <w:r>
        <w:rPr>
          <w:rFonts w:hint="eastAsia"/>
        </w:rPr>
        <w:t xml:space="preserve">PoC、试点，还是必须往平台化路线升级，而不是一开始就沉迷局部技巧。</w:t>
      </w:r>
    </w:p>
    <w:bookmarkEnd w:id="18"/>
    <w:bookmarkStart w:id="19" w:name="项目定位"/>
    <w:p>
      <w:pPr>
        <w:pStyle w:val="Heading3"/>
      </w:pPr>
      <w:r>
        <w:rPr>
          <w:rFonts w:hint="eastAsia"/>
        </w:rPr>
        <w:t xml:space="preserve">项目定位</w:t>
      </w:r>
    </w:p>
    <w:p>
      <w:pPr>
        <w:pStyle w:val="FirstParagraph"/>
      </w:pPr>
      <w:r>
        <w:t xml:space="preserve">OmniSupport Copilot </w:t>
      </w:r>
      <w:r>
        <w:rPr>
          <w:rFonts w:hint="eastAsia"/>
        </w:rPr>
        <w:t xml:space="preserve">还是贯穿案例，但它只是验证器。课程主线始终是企业</w:t>
      </w:r>
      <w:r>
        <w:t xml:space="preserve"> AI </w:t>
      </w:r>
      <w:r>
        <w:rPr>
          <w:rFonts w:hint="eastAsia"/>
        </w:rPr>
        <w:t xml:space="preserve">数据工程能力。</w:t>
      </w:r>
    </w:p>
    <w:bookmarkEnd w:id="19"/>
    <w:bookmarkStart w:id="20" w:name="后续-14-周"/>
    <w:p>
      <w:pPr>
        <w:pStyle w:val="Heading3"/>
      </w:pPr>
      <w:r>
        <w:rPr>
          <w:rFonts w:hint="eastAsia"/>
        </w:rPr>
        <w:t xml:space="preserve">后续</w:t>
      </w:r>
      <w:r>
        <w:t xml:space="preserve"> 14 </w:t>
      </w:r>
      <w:r>
        <w:rPr>
          <w:rFonts w:hint="eastAsia"/>
        </w:rPr>
        <w:t xml:space="preserve">周</w:t>
      </w:r>
    </w:p>
    <w:p>
      <w:pPr>
        <w:pStyle w:val="FirstParagraph"/>
      </w:pPr>
      <w:r>
        <w:rPr>
          <w:rFonts w:hint="eastAsia"/>
        </w:rPr>
        <w:t xml:space="preserve">后面每一周不是堆技术点，而是在补一条从输入、检索、动作到治理的上线链路。</w:t>
      </w:r>
    </w:p>
    <w:bookmarkEnd w:id="20"/>
    <w:bookmarkEnd w:id="21"/>
    <w:bookmarkStart w:id="29" w:name="screen-accident"/>
    <w:p>
      <w:pPr>
        <w:pStyle w:val="Heading2"/>
      </w:pPr>
      <w:r>
        <w:rPr>
          <w:rFonts w:hint="eastAsia"/>
        </w:rPr>
        <w:t xml:space="preserve">事故开场：Demo</w:t>
      </w:r>
      <w:r>
        <w:t xml:space="preserve"> </w:t>
      </w:r>
      <w:r>
        <w:rPr>
          <w:rFonts w:hint="eastAsia"/>
        </w:rPr>
        <w:t xml:space="preserve">能答，上线就炸</w:t>
      </w:r>
    </w:p>
    <w:p>
      <w:pPr>
        <w:pStyle w:val="FirstParagraph"/>
      </w:pPr>
      <w:r>
        <w:rPr>
          <w:rFonts w:hint="eastAsia"/>
        </w:rPr>
        <w:t xml:space="preserve">先别急着讲术语。先看一个已经在演示现场“答得不错”的系统，为什么一接真实业务就爆雷。</w:t>
      </w:r>
    </w:p>
    <w:bookmarkStart w:id="22" w:name="事故-1规则更新了答案还在讲旧版本"/>
    <w:p>
      <w:pPr>
        <w:pStyle w:val="Heading3"/>
      </w:pPr>
      <w:r>
        <w:rPr>
          <w:rFonts w:hint="eastAsia"/>
        </w:rPr>
        <w:t xml:space="preserve">事故</w:t>
      </w:r>
      <w:r>
        <w:t xml:space="preserve"> </w:t>
      </w:r>
      <w:r>
        <w:rPr>
          <w:rFonts w:hint="eastAsia"/>
        </w:rPr>
        <w:t xml:space="preserve">1｜规则更新了，答案还在讲旧版本</w:t>
      </w:r>
    </w:p>
    <w:p>
      <w:pPr>
        <w:pStyle w:val="FirstParagraph"/>
      </w:pPr>
      <w:r>
        <w:rPr>
          <w:rFonts w:hint="eastAsia"/>
        </w:rPr>
        <w:t xml:space="preserve">知识文档已经更新，但索引没重建，系统继续把旧政策说得很自信。</w:t>
      </w:r>
    </w:p>
    <w:bookmarkEnd w:id="22"/>
    <w:bookmarkStart w:id="23" w:name="事故-2同名术语跨部门口径不一致"/>
    <w:p>
      <w:pPr>
        <w:pStyle w:val="Heading3"/>
      </w:pPr>
      <w:r>
        <w:rPr>
          <w:rFonts w:hint="eastAsia"/>
        </w:rPr>
        <w:t xml:space="preserve">事故</w:t>
      </w:r>
      <w:r>
        <w:t xml:space="preserve"> </w:t>
      </w:r>
      <w:r>
        <w:rPr>
          <w:rFonts w:hint="eastAsia"/>
        </w:rPr>
        <w:t xml:space="preserve">2｜同名术语跨部门口径不一致</w:t>
      </w:r>
    </w:p>
    <w:p>
      <w:pPr>
        <w:pStyle w:val="FirstParagraph"/>
      </w:pPr>
      <w:r>
        <w:rPr>
          <w:rFonts w:hint="eastAsia"/>
        </w:rPr>
        <w:t xml:space="preserve">“冻结”“挂起”“限制”在客服、风控、运营里的定义不一样，系统却当成一个意思回答。</w:t>
      </w:r>
    </w:p>
    <w:bookmarkEnd w:id="23"/>
    <w:bookmarkStart w:id="24" w:name="事故-3低权限用户看到了高敏-sop"/>
    <w:p>
      <w:pPr>
        <w:pStyle w:val="Heading3"/>
      </w:pPr>
      <w:r>
        <w:rPr>
          <w:rFonts w:hint="eastAsia"/>
        </w:rPr>
        <w:t xml:space="preserve">事故</w:t>
      </w:r>
      <w:r>
        <w:t xml:space="preserve"> </w:t>
      </w:r>
      <w:r>
        <w:rPr>
          <w:rFonts w:hint="eastAsia"/>
        </w:rPr>
        <w:t xml:space="preserve">3｜低权限用户看到了高敏</w:t>
      </w:r>
      <w:r>
        <w:t xml:space="preserve"> SOP</w:t>
      </w:r>
    </w:p>
    <w:p>
      <w:pPr>
        <w:pStyle w:val="FirstParagraph"/>
      </w:pPr>
      <w:r>
        <w:rPr>
          <w:rFonts w:hint="eastAsia"/>
        </w:rPr>
        <w:t xml:space="preserve">你以为自己在做问答，实际上已经碰到了权限分层、PII</w:t>
      </w:r>
      <w:r>
        <w:t xml:space="preserve"> </w:t>
      </w:r>
      <w:r>
        <w:rPr>
          <w:rFonts w:hint="eastAsia"/>
        </w:rPr>
        <w:t xml:space="preserve">和动作边界。</w:t>
      </w:r>
    </w:p>
    <w:bookmarkEnd w:id="24"/>
    <w:bookmarkStart w:id="25" w:name="事故-4坏例出现后根本没法复现"/>
    <w:p>
      <w:pPr>
        <w:pStyle w:val="Heading3"/>
      </w:pPr>
      <w:r>
        <w:rPr>
          <w:rFonts w:hint="eastAsia"/>
        </w:rPr>
        <w:t xml:space="preserve">事故</w:t>
      </w:r>
      <w:r>
        <w:t xml:space="preserve"> </w:t>
      </w:r>
      <w:r>
        <w:rPr>
          <w:rFonts w:hint="eastAsia"/>
        </w:rPr>
        <w:t xml:space="preserve">4｜坏例出现后根本没法复现</w:t>
      </w:r>
    </w:p>
    <w:p>
      <w:pPr>
        <w:pStyle w:val="FirstParagraph"/>
      </w:pPr>
      <w:r>
        <w:rPr>
          <w:rFonts w:hint="eastAsia"/>
        </w:rPr>
        <w:t xml:space="preserve">回答错了，但你说不清是解析、切片、召回、重排还是</w:t>
      </w:r>
      <w:r>
        <w:t xml:space="preserve"> Prompt </w:t>
      </w:r>
      <w:r>
        <w:rPr>
          <w:rFonts w:hint="eastAsia"/>
        </w:rPr>
        <w:t xml:space="preserve">变了。</w:t>
      </w:r>
    </w:p>
    <w:bookmarkEnd w:id="25"/>
    <w:tbl>
      <w:tblPr>
        <w:tblStyle w:val="Table"/>
        <w:tblLook w:firstRow="0" w:lastRow="0" w:firstColumn="0" w:lastColumn="0" w:noHBand="0" w:noVBand="0" w:val="0000"/>
        <w:tblBorders>
          <w:top w:val="single" w:sz="4" w:space="0" w:color="EB9113"/>
          <w:left w:val="single" w:sz="24" w:space="0" w:color="EB9113"/>
          <w:bottom w:val="single" w:sz="4" w:space="0" w:color="EB9113"/>
          <w:right w:val="single" w:sz="4" w:space="0" w:color="EB9113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fcefdc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27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warning.png" id="2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 xml:space="preserve">这不是模型太弱，而是路线选错了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rPr>
                <w:rFonts w:hint="eastAsia"/>
              </w:rPr>
              <w:t xml:space="preserve">如果你从一开始就把企业</w:t>
            </w:r>
            <w:r>
              <w:t xml:space="preserve"> AI </w:t>
            </w:r>
            <w:r>
              <w:rPr>
                <w:rFonts w:hint="eastAsia"/>
              </w:rPr>
              <w:t xml:space="preserve">理解成“Prompt</w:t>
            </w:r>
            <w:r>
              <w:t xml:space="preserve"> + </w:t>
            </w:r>
            <w:r>
              <w:rPr>
                <w:rFonts w:hint="eastAsia"/>
              </w:rPr>
              <w:t xml:space="preserve">向量库</w:t>
            </w:r>
            <w:r>
              <w:t xml:space="preserve"> + </w:t>
            </w:r>
            <w:r>
              <w:rPr>
                <w:rFonts w:hint="eastAsia"/>
              </w:rPr>
              <w:t xml:space="preserve">LLM”，你迟早会在真实数据、权限、工具调用和治理环节撞墙。</w:t>
            </w:r>
          </w:p>
          <w:p/>
        </w:tc>
      </w:tr>
    </w:tbl>
    <w:bookmarkEnd w:id="29"/>
    <w:bookmarkStart w:id="36" w:name="screen-questions"/>
    <w:p>
      <w:pPr>
        <w:pStyle w:val="Heading2"/>
      </w:pPr>
      <w:r>
        <w:rPr>
          <w:rFonts w:hint="eastAsia"/>
        </w:rPr>
        <w:t xml:space="preserve">这节课只回答三个问题</w:t>
      </w:r>
    </w:p>
    <w:p>
      <w:pPr>
        <w:pStyle w:val="FirstParagraph"/>
      </w:pPr>
      <w:r>
        <w:rPr>
          <w:rFonts w:hint="eastAsia"/>
        </w:rPr>
        <w:t xml:space="preserve">撞墙</w:t>
      </w:r>
    </w:p>
    <w:bookmarkStart w:id="30" w:name="问题-1"/>
    <w:p>
      <w:pPr>
        <w:pStyle w:val="Heading3"/>
      </w:pPr>
      <w:r>
        <w:rPr>
          <w:rFonts w:hint="eastAsia"/>
        </w:rPr>
        <w:t xml:space="preserve">问题</w:t>
      </w:r>
      <w:r>
        <w:t xml:space="preserve"> 1</w:t>
      </w:r>
    </w:p>
    <w:p>
      <w:pPr>
        <w:pStyle w:val="FirstParagraph"/>
      </w:pPr>
      <w:r>
        <w:rPr>
          <w:rFonts w:hint="eastAsia"/>
        </w:rPr>
        <w:t xml:space="preserve">为什么脚本式</w:t>
      </w:r>
      <w:r>
        <w:t xml:space="preserve"> RAG </w:t>
      </w:r>
      <w:r>
        <w:rPr>
          <w:rFonts w:hint="eastAsia"/>
        </w:rPr>
        <w:t xml:space="preserve">可以快速验证想法，但迟早会在生产里撞墙？</w:t>
      </w:r>
    </w:p>
    <w:bookmarkEnd w:id="30"/>
    <w:p>
      <w:pPr>
        <w:pStyle w:val="BodyText"/>
      </w:pPr>
      <w:r>
        <w:rPr>
          <w:rFonts w:hint="eastAsia"/>
        </w:rPr>
        <w:t xml:space="preserve">失控</w:t>
      </w:r>
    </w:p>
    <w:bookmarkStart w:id="31" w:name="问题-2"/>
    <w:p>
      <w:pPr>
        <w:pStyle w:val="Heading3"/>
      </w:pPr>
      <w:r>
        <w:rPr>
          <w:rFonts w:hint="eastAsia"/>
        </w:rPr>
        <w:t xml:space="preserve">问题</w:t>
      </w:r>
      <w:r>
        <w:t xml:space="preserve"> 2</w:t>
      </w:r>
    </w:p>
    <w:p>
      <w:pPr>
        <w:pStyle w:val="FirstParagraph"/>
      </w:pPr>
      <w:r>
        <w:rPr>
          <w:rFonts w:hint="eastAsia"/>
        </w:rPr>
        <w:t xml:space="preserve">企业级</w:t>
      </w:r>
      <w:r>
        <w:t xml:space="preserve"> AI </w:t>
      </w:r>
      <w:r>
        <w:rPr>
          <w:rFonts w:hint="eastAsia"/>
        </w:rPr>
        <w:t xml:space="preserve">系统至少由哪些层组成，为什么不能只盯检索和生成？</w:t>
      </w:r>
    </w:p>
    <w:bookmarkEnd w:id="31"/>
    <w:p>
      <w:pPr>
        <w:pStyle w:val="BodyText"/>
      </w:pPr>
      <w:r>
        <w:rPr>
          <w:rFonts w:hint="eastAsia"/>
        </w:rPr>
        <w:t xml:space="preserve">返工</w:t>
      </w:r>
    </w:p>
    <w:bookmarkStart w:id="32" w:name="问题-3"/>
    <w:p>
      <w:pPr>
        <w:pStyle w:val="Heading3"/>
      </w:pPr>
      <w:r>
        <w:rPr>
          <w:rFonts w:hint="eastAsia"/>
        </w:rPr>
        <w:t xml:space="preserve">问题</w:t>
      </w:r>
      <w:r>
        <w:t xml:space="preserve"> 3</w:t>
      </w:r>
    </w:p>
    <w:p>
      <w:pPr>
        <w:pStyle w:val="FirstParagraph"/>
      </w:pPr>
      <w:r>
        <w:rPr>
          <w:rFonts w:hint="eastAsia"/>
        </w:rPr>
        <w:t xml:space="preserve">后续</w:t>
      </w:r>
      <w:r>
        <w:t xml:space="preserve"> 14 </w:t>
      </w:r>
      <w:r>
        <w:rPr>
          <w:rFonts w:hint="eastAsia"/>
        </w:rPr>
        <w:t xml:space="preserve">周为什么不是过度工程化，而是在补上线级</w:t>
      </w:r>
      <w:r>
        <w:t xml:space="preserve"> AI </w:t>
      </w:r>
      <w:r>
        <w:rPr>
          <w:rFonts w:hint="eastAsia"/>
        </w:rPr>
        <w:t xml:space="preserve">的必要能力？</w:t>
      </w:r>
    </w:p>
    <w:bookmarkEnd w:id="32"/>
    <w:tbl>
      <w:tblPr>
        <w:tblStyle w:val="Table"/>
        <w:tblLook w:firstRow="0" w:lastRow="0" w:firstColumn="0" w:lastColumn="0" w:noHBand="0" w:noVBand="0" w:val="0000"/>
        <w:tblBorders>
          <w:top w:val="single" w:sz="4" w:space="0" w:color="0758E5"/>
          <w:left w:val="single" w:sz="24" w:space="0" w:color="0758E5"/>
          <w:bottom w:val="single" w:sz="4" w:space="0" w:color="0758E5"/>
          <w:right w:val="single" w:sz="4" w:space="0" w:color="0758E5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dae6fb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34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note.png" id="3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Note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rPr>
                <w:rFonts w:hint="eastAsia"/>
              </w:rPr>
              <w:t xml:space="preserve">今天不堆术语，也不提前透支后面所有实现细节。</w:t>
            </w:r>
            <w:r>
              <w:t xml:space="preserve"> </w:t>
            </w:r>
            <w:r>
              <w:rPr>
                <w:rFonts w:hint="eastAsia"/>
              </w:rPr>
              <w:t xml:space="preserve">这节课要先把“路线判断”立住，后面的技术才不会学成零散工具箱。</w:t>
            </w:r>
          </w:p>
          <w:p/>
        </w:tc>
      </w:tr>
    </w:tbl>
    <w:bookmarkEnd w:id="36"/>
    <w:bookmarkStart w:id="44" w:name="screen-script-instinct"/>
    <w:p>
      <w:pPr>
        <w:pStyle w:val="Heading2"/>
      </w:pPr>
      <w:r>
        <w:rPr>
          <w:rFonts w:hint="eastAsia"/>
        </w:rPr>
        <w:t xml:space="preserve">为什么大家总会先写脚本式</w:t>
      </w:r>
      <w:r>
        <w:t xml:space="preserve"> RAG</w:t>
      </w:r>
    </w:p>
    <w:p>
      <w:pPr>
        <w:pStyle w:val="FirstParagraph"/>
      </w:pPr>
      <w:r>
        <w:rPr>
          <w:rFonts w:hint="eastAsia"/>
        </w:rPr>
        <w:t xml:space="preserve">先承认一件事：大多数团队第一反应写脚本式</w:t>
      </w:r>
      <w:r>
        <w:t xml:space="preserve"> </w:t>
      </w:r>
      <w:r>
        <w:rPr>
          <w:rFonts w:hint="eastAsia"/>
        </w:rPr>
        <w:t xml:space="preserve">RAG，并不荒唐。</w:t>
      </w:r>
      <w:r>
        <w:t xml:space="preserve"> </w:t>
      </w:r>
      <w:r>
        <w:rPr>
          <w:rFonts w:hint="eastAsia"/>
        </w:rPr>
        <w:t xml:space="preserve">因为从“想法”到“可演示结果”，它确实是最短路径。</w:t>
      </w:r>
    </w:p>
    <w:bookmarkStart w:id="40" w:name="最短可用路径"/>
    <w:p>
      <w:pPr>
        <w:pStyle w:val="Heading3"/>
      </w:pPr>
      <w:r>
        <w:rPr>
          <w:rFonts w:hint="eastAsia"/>
        </w:rPr>
        <w:t xml:space="preserve">最短可用路径</w:t>
      </w:r>
    </w:p>
    <w:p>
      <w:pPr>
        <w:pStyle w:val="FirstParagraph"/>
      </w:pPr>
      <w:r>
        <w:drawing>
          <wp:inline>
            <wp:extent cx="5334000" cy="2977116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assets/lesson03-script-rag-shortest-path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771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rPr>
          <w:rFonts w:hint="eastAsia"/>
        </w:rPr>
        <w:t xml:space="preserve">这张图真正要表达的是：脚本式</w:t>
      </w:r>
      <w:r>
        <w:t xml:space="preserve"> RAG </w:t>
      </w:r>
      <w:r>
        <w:rPr>
          <w:rFonts w:hint="eastAsia"/>
        </w:rPr>
        <w:t xml:space="preserve">之所以快，不是因为它已经完整，而是因为很多上线能力还留在链外。</w:t>
      </w:r>
    </w:p>
    <w:bookmarkEnd w:id="40"/>
    <w:bookmarkStart w:id="41" w:name="为什么它会成为团队直觉"/>
    <w:p>
      <w:pPr>
        <w:pStyle w:val="Heading3"/>
      </w:pPr>
      <w:r>
        <w:rPr>
          <w:rFonts w:hint="eastAsia"/>
        </w:rPr>
        <w:t xml:space="preserve">为什么它会成为团队直觉</w:t>
      </w:r>
    </w:p>
    <w:p>
      <w:pPr>
        <w:pStyle w:val="Compact"/>
        <w:numPr>
          <w:ilvl w:val="0"/>
          <w:numId w:val="1001"/>
        </w:numPr>
      </w:pPr>
      <w:r>
        <w:rPr>
          <w:rFonts w:hint="eastAsia"/>
        </w:rPr>
        <w:t xml:space="preserve">依赖少，几天就能做出演示</w:t>
      </w:r>
    </w:p>
    <w:p>
      <w:pPr>
        <w:pStyle w:val="Compact"/>
        <w:numPr>
          <w:ilvl w:val="0"/>
          <w:numId w:val="1001"/>
        </w:numPr>
      </w:pPr>
      <w:r>
        <w:rPr>
          <w:rFonts w:hint="eastAsia"/>
        </w:rPr>
        <w:t xml:space="preserve">业务方很容易看到“它会答”</w:t>
      </w:r>
    </w:p>
    <w:p>
      <w:pPr>
        <w:pStyle w:val="Compact"/>
        <w:numPr>
          <w:ilvl w:val="0"/>
          <w:numId w:val="1001"/>
        </w:numPr>
      </w:pPr>
      <w:r>
        <w:rPr>
          <w:rFonts w:hint="eastAsia"/>
        </w:rPr>
        <w:t xml:space="preserve">团队会误以为“离上线已经不远”</w:t>
      </w:r>
    </w:p>
    <w:p>
      <w:pPr>
        <w:pStyle w:val="Compact"/>
        <w:numPr>
          <w:ilvl w:val="0"/>
          <w:numId w:val="1001"/>
        </w:numPr>
      </w:pPr>
      <w:r>
        <w:rPr>
          <w:rFonts w:hint="eastAsia"/>
        </w:rPr>
        <w:t xml:space="preserve">真正昂贵的治理工作被延迟支付</w:t>
      </w:r>
    </w:p>
    <w:bookmarkEnd w:id="41"/>
    <w:tbl>
      <w:tblPr>
        <w:tblStyle w:val="Table"/>
        <w:tblLook w:firstRow="0" w:lastRow="0" w:firstColumn="0" w:lastColumn="0" w:noHBand="0" w:noVBand="0" w:val="0000"/>
        <w:tblBorders>
          <w:top w:val="single" w:sz="4" w:space="0" w:color="0758E5"/>
          <w:left w:val="single" w:sz="24" w:space="0" w:color="0758E5"/>
          <w:bottom w:val="single" w:sz="4" w:space="0" w:color="0758E5"/>
          <w:right w:val="single" w:sz="4" w:space="0" w:color="0758E5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dae6fb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42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note.png" id="4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Note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rPr>
                <w:rFonts w:hint="eastAsia"/>
              </w:rPr>
              <w:t xml:space="preserve">脚本式</w:t>
            </w:r>
            <w:r>
              <w:t xml:space="preserve"> RAG </w:t>
            </w:r>
            <w:r>
              <w:rPr>
                <w:rFonts w:hint="eastAsia"/>
              </w:rPr>
              <w:t xml:space="preserve">的问题不是“不能做”，而是很多团队把它误当成了正式路线。</w:t>
            </w:r>
          </w:p>
          <w:p/>
        </w:tc>
      </w:tr>
    </w:tbl>
    <w:bookmarkEnd w:id="44"/>
    <w:bookmarkStart w:id="51" w:name="screen-routes"/>
    <w:p>
      <w:pPr>
        <w:pStyle w:val="Heading2"/>
      </w:pPr>
      <w:r>
        <w:rPr>
          <w:rFonts w:hint="eastAsia"/>
        </w:rPr>
        <w:t xml:space="preserve">三条路线总览：你不是在选技术栈，而是在选后果</w:t>
      </w:r>
    </w:p>
    <w:p>
      <w:pPr>
        <w:pStyle w:val="FirstParagraph"/>
      </w:pPr>
      <w:r>
        <w:rPr>
          <w:rFonts w:hint="eastAsia"/>
        </w:rPr>
        <w:t xml:space="preserve">下面这三条路线没有谁天然更高级。</w:t>
      </w:r>
      <w:r>
        <w:t xml:space="preserve"> </w:t>
      </w:r>
      <w:r>
        <w:rPr>
          <w:rFonts w:hint="eastAsia"/>
        </w:rPr>
        <w:t xml:space="preserve">真正重要的是：什么阶段能停，什么信号一出现就必须升级路线。</w:t>
      </w:r>
    </w:p>
    <w:bookmarkStart w:id="45" w:name="路线-1脚本式-rag"/>
    <w:p>
      <w:pPr>
        <w:pStyle w:val="Heading3"/>
      </w:pPr>
      <w:r>
        <w:rPr>
          <w:rFonts w:hint="eastAsia"/>
        </w:rPr>
        <w:t xml:space="preserve">路线</w:t>
      </w:r>
      <w:r>
        <w:t xml:space="preserve"> </w:t>
      </w:r>
      <w:r>
        <w:rPr>
          <w:rFonts w:hint="eastAsia"/>
        </w:rPr>
        <w:t xml:space="preserve">1｜脚本式</w:t>
      </w:r>
      <w:r>
        <w:t xml:space="preserve"> RAG</w:t>
      </w:r>
    </w:p>
    <w:p>
      <w:pPr>
        <w:pStyle w:val="FirstParagraph"/>
      </w:pPr>
      <w:r>
        <w:rPr>
          <w:rFonts w:hint="eastAsia"/>
        </w:rPr>
        <w:t xml:space="preserve">最快做出能演示的链路。适合</w:t>
      </w:r>
      <w:r>
        <w:t xml:space="preserve"> </w:t>
      </w:r>
      <w:r>
        <w:rPr>
          <w:rFonts w:hint="eastAsia"/>
        </w:rPr>
        <w:t xml:space="preserve">PoC，不适合把复杂度继续拖到上线后。</w:t>
      </w:r>
    </w:p>
    <w:p>
      <w:pPr>
        <w:pStyle w:val="BodyText"/>
      </w:pPr>
      <w:r>
        <w:t xml:space="preserve">PoC / </w:t>
      </w:r>
      <w:r>
        <w:rPr>
          <w:rFonts w:hint="eastAsia"/>
        </w:rPr>
        <w:t xml:space="preserve">内部演示</w:t>
      </w:r>
    </w:p>
    <w:bookmarkEnd w:id="45"/>
    <w:bookmarkStart w:id="46" w:name="路线-2服务化-rag"/>
    <w:p>
      <w:pPr>
        <w:pStyle w:val="Heading3"/>
      </w:pPr>
      <w:r>
        <w:rPr>
          <w:rFonts w:hint="eastAsia"/>
        </w:rPr>
        <w:t xml:space="preserve">路线</w:t>
      </w:r>
      <w:r>
        <w:t xml:space="preserve"> </w:t>
      </w:r>
      <w:r>
        <w:rPr>
          <w:rFonts w:hint="eastAsia"/>
        </w:rPr>
        <w:t xml:space="preserve">2｜服务化</w:t>
      </w:r>
      <w:r>
        <w:t xml:space="preserve"> RAG</w:t>
      </w:r>
    </w:p>
    <w:p>
      <w:pPr>
        <w:pStyle w:val="FirstParagraph"/>
      </w:pPr>
      <w:r>
        <w:rPr>
          <w:rFonts w:hint="eastAsia"/>
        </w:rPr>
        <w:t xml:space="preserve">比脚本更稳定，有</w:t>
      </w:r>
      <w:r>
        <w:t xml:space="preserve"> </w:t>
      </w:r>
      <w:r>
        <w:rPr>
          <w:rFonts w:hint="eastAsia"/>
        </w:rPr>
        <w:t xml:space="preserve">API、有缓存、有日志，但还远没到平台化治理。</w:t>
      </w:r>
    </w:p>
    <w:p>
      <w:pPr>
        <w:pStyle w:val="BodyText"/>
      </w:pPr>
      <w:r>
        <w:rPr>
          <w:rFonts w:hint="eastAsia"/>
        </w:rPr>
        <w:t xml:space="preserve">试点</w:t>
      </w:r>
      <w:r>
        <w:t xml:space="preserve"> / </w:t>
      </w:r>
      <w:r>
        <w:rPr>
          <w:rFonts w:hint="eastAsia"/>
        </w:rPr>
        <w:t xml:space="preserve">小范围开放</w:t>
      </w:r>
    </w:p>
    <w:bookmarkEnd w:id="46"/>
    <w:bookmarkStart w:id="47" w:name="路线-3企业级-ai-数据工程平台"/>
    <w:p>
      <w:pPr>
        <w:pStyle w:val="Heading3"/>
      </w:pPr>
      <w:r>
        <w:rPr>
          <w:rFonts w:hint="eastAsia"/>
        </w:rPr>
        <w:t xml:space="preserve">路线</w:t>
      </w:r>
      <w:r>
        <w:t xml:space="preserve"> </w:t>
      </w:r>
      <w:r>
        <w:rPr>
          <w:rFonts w:hint="eastAsia"/>
        </w:rPr>
        <w:t xml:space="preserve">3｜企业级</w:t>
      </w:r>
      <w:r>
        <w:t xml:space="preserve"> AI </w:t>
      </w:r>
      <w:r>
        <w:rPr>
          <w:rFonts w:hint="eastAsia"/>
        </w:rPr>
        <w:t xml:space="preserve">数据工程平台</w:t>
      </w:r>
    </w:p>
    <w:p>
      <w:pPr>
        <w:pStyle w:val="FirstParagraph"/>
      </w:pPr>
      <w:r>
        <w:rPr>
          <w:rFonts w:hint="eastAsia"/>
        </w:rPr>
        <w:t xml:space="preserve">目标不是“一上来做大平台”，而是清楚知道最终必须补齐哪些层。</w:t>
      </w:r>
    </w:p>
    <w:p>
      <w:pPr>
        <w:pStyle w:val="BodyText"/>
      </w:pPr>
      <w:r>
        <w:rPr>
          <w:rFonts w:hint="eastAsia"/>
        </w:rPr>
        <w:t xml:space="preserve">正式上线</w:t>
      </w:r>
      <w:r>
        <w:t xml:space="preserve"> / </w:t>
      </w:r>
      <w:r>
        <w:rPr>
          <w:rFonts w:hint="eastAsia"/>
        </w:rPr>
        <w:t xml:space="preserve">多团队协作</w:t>
      </w:r>
    </w:p>
    <w:bookmarkEnd w:id="47"/>
    <w:bookmarkStart w:id="48" w:name="脚本式-rag快是因为你绕开了最贵的问题"/>
    <w:p>
      <w:pPr>
        <w:pStyle w:val="Heading3"/>
      </w:pPr>
      <w:r>
        <w:rPr>
          <w:rFonts w:hint="eastAsia"/>
        </w:rPr>
        <w:t xml:space="preserve">脚本式</w:t>
      </w:r>
      <w:r>
        <w:t xml:space="preserve"> </w:t>
      </w:r>
      <w:r>
        <w:rPr>
          <w:rFonts w:hint="eastAsia"/>
        </w:rPr>
        <w:t xml:space="preserve">RAG：快，是因为你绕开了最贵的问题</w:t>
      </w:r>
    </w:p>
    <w:p>
      <w:pPr>
        <w:pStyle w:val="Compact"/>
        <w:numPr>
          <w:ilvl w:val="0"/>
          <w:numId w:val="1002"/>
        </w:numPr>
      </w:pPr>
      <w:r>
        <w:rPr>
          <w:rFonts w:hint="eastAsia"/>
        </w:rPr>
        <w:t xml:space="preserve">你今天能快，是因为数据契约、权限边界、回放能力和发布治理还没真正进场。</w:t>
      </w:r>
    </w:p>
    <w:p>
      <w:pPr>
        <w:pStyle w:val="Compact"/>
        <w:numPr>
          <w:ilvl w:val="0"/>
          <w:numId w:val="1002"/>
        </w:numPr>
      </w:pPr>
      <w:r>
        <w:rPr>
          <w:rFonts w:hint="eastAsia"/>
        </w:rPr>
        <w:t xml:space="preserve">它最适合回答“这件事值不值得做”，不适合回答“这套系统能不能上线”。</w:t>
      </w:r>
    </w:p>
    <w:p>
      <w:pPr>
        <w:pStyle w:val="Compact"/>
        <w:numPr>
          <w:ilvl w:val="0"/>
          <w:numId w:val="1002"/>
        </w:numPr>
      </w:pPr>
      <w:r>
        <w:rPr>
          <w:rFonts w:hint="eastAsia"/>
        </w:rPr>
        <w:t xml:space="preserve">一旦进入真实用户、真实权限、真实动作链，复杂度会集中爆发。</w:t>
      </w:r>
    </w:p>
    <w:p>
      <w:pPr>
        <w:pStyle w:val="FirstParagraph"/>
      </w:pPr>
      <w:r>
        <w:rPr>
          <w:rFonts w:hint="eastAsia"/>
        </w:rPr>
        <w:t xml:space="preserve">该停在这里</w:t>
      </w:r>
      <w:r>
        <w:t xml:space="preserve"> </w:t>
      </w:r>
      <w:r>
        <w:rPr>
          <w:rFonts w:hint="eastAsia"/>
        </w:rPr>
        <w:t xml:space="preserve">PoC、概念验证、演示链路。</w:t>
      </w:r>
    </w:p>
    <w:p>
      <w:pPr>
        <w:pStyle w:val="BodyText"/>
      </w:pPr>
      <w:r>
        <w:rPr>
          <w:rFonts w:hint="eastAsia"/>
        </w:rPr>
        <w:t xml:space="preserve">必须切路线的信号</w:t>
      </w:r>
      <w:r>
        <w:t xml:space="preserve"> </w:t>
      </w:r>
      <w:r>
        <w:rPr>
          <w:rFonts w:hint="eastAsia"/>
        </w:rPr>
        <w:t xml:space="preserve">出现真实用户、坏例回放、跨部门口径、权限分层、工具动作。</w:t>
      </w:r>
    </w:p>
    <w:bookmarkEnd w:id="48"/>
    <w:bookmarkStart w:id="49" w:name="服务化-rag你已经更稳了但底层资产仍然可能很乱"/>
    <w:p>
      <w:pPr>
        <w:pStyle w:val="Heading3"/>
      </w:pPr>
      <w:r>
        <w:rPr>
          <w:rFonts w:hint="eastAsia"/>
        </w:rPr>
        <w:t xml:space="preserve">服务化</w:t>
      </w:r>
      <w:r>
        <w:t xml:space="preserve"> </w:t>
      </w:r>
      <w:r>
        <w:rPr>
          <w:rFonts w:hint="eastAsia"/>
        </w:rPr>
        <w:t xml:space="preserve">RAG：你已经更稳了，但底层资产仍然可能很乱</w:t>
      </w:r>
    </w:p>
    <w:p>
      <w:pPr>
        <w:pStyle w:val="Compact"/>
        <w:numPr>
          <w:ilvl w:val="0"/>
          <w:numId w:val="1003"/>
        </w:numPr>
      </w:pPr>
      <w:r>
        <w:rPr>
          <w:rFonts w:hint="eastAsia"/>
        </w:rPr>
        <w:t xml:space="preserve">API、缓存、日志让系统比脚本更像服务，但这不等于你已经有了统一数据底座。</w:t>
      </w:r>
    </w:p>
    <w:p>
      <w:pPr>
        <w:pStyle w:val="Compact"/>
        <w:numPr>
          <w:ilvl w:val="0"/>
          <w:numId w:val="1003"/>
        </w:numPr>
      </w:pPr>
      <w:r>
        <w:rPr>
          <w:rFonts w:hint="eastAsia"/>
        </w:rPr>
        <w:t xml:space="preserve">你可以支撑试点，却未必能支撑多团队协作、持续回归和版本治理。</w:t>
      </w:r>
    </w:p>
    <w:p>
      <w:pPr>
        <w:pStyle w:val="Compact"/>
        <w:numPr>
          <w:ilvl w:val="0"/>
          <w:numId w:val="1003"/>
        </w:numPr>
      </w:pPr>
      <w:r>
        <w:rPr>
          <w:rFonts w:hint="eastAsia"/>
        </w:rPr>
        <w:t xml:space="preserve">它解决的是应用层稳定性，不自动解决数据资产、证据边界和治理闭环。</w:t>
      </w:r>
    </w:p>
    <w:p>
      <w:pPr>
        <w:pStyle w:val="FirstParagraph"/>
      </w:pPr>
      <w:r>
        <w:rPr>
          <w:rFonts w:hint="eastAsia"/>
        </w:rPr>
        <w:t xml:space="preserve">该停在这里</w:t>
      </w:r>
      <w:r>
        <w:t xml:space="preserve"> </w:t>
      </w:r>
      <w:r>
        <w:rPr>
          <w:rFonts w:hint="eastAsia"/>
        </w:rPr>
        <w:t xml:space="preserve">小范围试点、受控用户群、有限动作范围。</w:t>
      </w:r>
    </w:p>
    <w:p>
      <w:pPr>
        <w:pStyle w:val="BodyText"/>
      </w:pPr>
      <w:r>
        <w:rPr>
          <w:rFonts w:hint="eastAsia"/>
        </w:rPr>
        <w:t xml:space="preserve">必须切路线的信号</w:t>
      </w:r>
      <w:r>
        <w:t xml:space="preserve"> </w:t>
      </w:r>
      <w:r>
        <w:rPr>
          <w:rFonts w:hint="eastAsia"/>
        </w:rPr>
        <w:t xml:space="preserve">开始需要统一契约、统一评测、统一回滚和统一发布口径。</w:t>
      </w:r>
    </w:p>
    <w:bookmarkEnd w:id="49"/>
    <w:bookmarkStart w:id="50" w:name="企业级平台路线目标不是复杂而是可控"/>
    <w:p>
      <w:pPr>
        <w:pStyle w:val="Heading3"/>
      </w:pPr>
      <w:r>
        <w:rPr>
          <w:rFonts w:hint="eastAsia"/>
        </w:rPr>
        <w:t xml:space="preserve">企业级平台路线：目标不是复杂，而是可控</w:t>
      </w:r>
    </w:p>
    <w:p>
      <w:pPr>
        <w:pStyle w:val="Compact"/>
        <w:numPr>
          <w:ilvl w:val="0"/>
          <w:numId w:val="1004"/>
        </w:numPr>
      </w:pPr>
      <w:r>
        <w:rPr>
          <w:rFonts w:hint="eastAsia"/>
        </w:rPr>
        <w:t xml:space="preserve">真正上线后的贵，不是首版功能，而是跨团队维护、事故定位、回滚与责任边界。</w:t>
      </w:r>
    </w:p>
    <w:p>
      <w:pPr>
        <w:pStyle w:val="Compact"/>
        <w:numPr>
          <w:ilvl w:val="0"/>
          <w:numId w:val="1004"/>
        </w:numPr>
      </w:pPr>
      <w:r>
        <w:rPr>
          <w:rFonts w:hint="eastAsia"/>
        </w:rPr>
        <w:t xml:space="preserve">平台化路线把这些能力前置成一条工程链，而不是继续让每次事故都临时补洞。</w:t>
      </w:r>
    </w:p>
    <w:p>
      <w:pPr>
        <w:pStyle w:val="Compact"/>
        <w:numPr>
          <w:ilvl w:val="0"/>
          <w:numId w:val="1004"/>
        </w:numPr>
      </w:pPr>
      <w:r>
        <w:rPr>
          <w:rFonts w:hint="eastAsia"/>
        </w:rPr>
        <w:t xml:space="preserve">它不是让你</w:t>
      </w:r>
      <w:r>
        <w:t xml:space="preserve"> Day 1 </w:t>
      </w:r>
      <w:r>
        <w:rPr>
          <w:rFonts w:hint="eastAsia"/>
        </w:rPr>
        <w:t xml:space="preserve">做完全部，而是让你</w:t>
      </w:r>
      <w:r>
        <w:t xml:space="preserve"> Day 1 </w:t>
      </w:r>
      <w:r>
        <w:rPr>
          <w:rFonts w:hint="eastAsia"/>
        </w:rPr>
        <w:t xml:space="preserve">就知道最终要补齐到哪里。</w:t>
      </w:r>
    </w:p>
    <w:p>
      <w:pPr>
        <w:pStyle w:val="FirstParagraph"/>
      </w:pPr>
      <w:r>
        <w:rPr>
          <w:rFonts w:hint="eastAsia"/>
        </w:rPr>
        <w:t xml:space="preserve">核心价值</w:t>
      </w:r>
      <w:r>
        <w:t xml:space="preserve"> </w:t>
      </w:r>
      <w:r>
        <w:rPr>
          <w:rFonts w:hint="eastAsia"/>
        </w:rPr>
        <w:t xml:space="preserve">可追溯、可观测、可治理、可持续迭代。</w:t>
      </w:r>
    </w:p>
    <w:p>
      <w:pPr>
        <w:pStyle w:val="BodyText"/>
      </w:pPr>
      <w:r>
        <w:rPr>
          <w:rFonts w:hint="eastAsia"/>
        </w:rPr>
        <w:t xml:space="preserve">最容易误解的点</w:t>
      </w:r>
      <w:r>
        <w:t xml:space="preserve"> </w:t>
      </w:r>
      <w:r>
        <w:rPr>
          <w:rFonts w:hint="eastAsia"/>
        </w:rPr>
        <w:t xml:space="preserve">不是“大而全”，而是“方向一开始就别走偏”。</w:t>
      </w:r>
    </w:p>
    <w:bookmarkEnd w:id="50"/>
    <w:bookmarkEnd w:id="51"/>
    <w:bookmarkStart w:id="56" w:name="screen-script-wall"/>
    <w:p>
      <w:pPr>
        <w:pStyle w:val="Heading2"/>
      </w:pPr>
      <w:r>
        <w:rPr>
          <w:rFonts w:hint="eastAsia"/>
        </w:rPr>
        <w:t xml:space="preserve">脚本式</w:t>
      </w:r>
      <w:r>
        <w:t xml:space="preserve"> RAG </w:t>
      </w:r>
      <w:r>
        <w:rPr>
          <w:rFonts w:hint="eastAsia"/>
        </w:rPr>
        <w:t xml:space="preserve">为什么快，为什么两周后就开始脆</w:t>
      </w:r>
    </w:p>
    <w:bookmarkStart w:id="52" w:name="快在什么地方"/>
    <w:p>
      <w:pPr>
        <w:pStyle w:val="Heading3"/>
      </w:pPr>
      <w:r>
        <w:rPr>
          <w:rFonts w:hint="eastAsia"/>
        </w:rPr>
        <w:t xml:space="preserve">快在什么地方</w:t>
      </w:r>
    </w:p>
    <w:p>
      <w:pPr>
        <w:pStyle w:val="Compact"/>
        <w:numPr>
          <w:ilvl w:val="0"/>
          <w:numId w:val="1005"/>
        </w:numPr>
      </w:pPr>
      <w:r>
        <w:rPr>
          <w:rFonts w:hint="eastAsia"/>
        </w:rPr>
        <w:t xml:space="preserve">路径短，依赖少，反馈快</w:t>
      </w:r>
    </w:p>
    <w:p>
      <w:pPr>
        <w:pStyle w:val="Compact"/>
        <w:numPr>
          <w:ilvl w:val="0"/>
          <w:numId w:val="1005"/>
        </w:numPr>
      </w:pPr>
      <w:r>
        <w:rPr>
          <w:rFonts w:hint="eastAsia"/>
        </w:rPr>
        <w:t xml:space="preserve">先用最少的数据工程把“会答”做出来</w:t>
      </w:r>
    </w:p>
    <w:p>
      <w:pPr>
        <w:pStyle w:val="Compact"/>
        <w:numPr>
          <w:ilvl w:val="0"/>
          <w:numId w:val="1005"/>
        </w:numPr>
      </w:pPr>
      <w:r>
        <w:rPr>
          <w:rFonts w:hint="eastAsia"/>
        </w:rPr>
        <w:t xml:space="preserve">现场</w:t>
      </w:r>
      <w:r>
        <w:t xml:space="preserve"> Demo </w:t>
      </w:r>
      <w:r>
        <w:rPr>
          <w:rFonts w:hint="eastAsia"/>
        </w:rPr>
        <w:t xml:space="preserve">看上去通常会很顺</w:t>
      </w:r>
    </w:p>
    <w:p>
      <w:pPr>
        <w:pStyle w:val="Compact"/>
        <w:numPr>
          <w:ilvl w:val="0"/>
          <w:numId w:val="1005"/>
        </w:numPr>
      </w:pPr>
      <w:r>
        <w:rPr>
          <w:rFonts w:hint="eastAsia"/>
        </w:rPr>
        <w:t xml:space="preserve">对团队来说，启动成本极低</w:t>
      </w:r>
    </w:p>
    <w:bookmarkEnd w:id="52"/>
    <w:bookmarkStart w:id="53" w:name="脆在什么地方"/>
    <w:p>
      <w:pPr>
        <w:pStyle w:val="Heading3"/>
      </w:pPr>
      <w:r>
        <w:rPr>
          <w:rFonts w:hint="eastAsia"/>
        </w:rPr>
        <w:t xml:space="preserve">脆在什么地方</w:t>
      </w:r>
    </w:p>
    <w:p>
      <w:pPr>
        <w:pStyle w:val="Compact"/>
        <w:numPr>
          <w:ilvl w:val="0"/>
          <w:numId w:val="1006"/>
        </w:numPr>
      </w:pPr>
      <w:r>
        <w:rPr>
          <w:rFonts w:hint="eastAsia"/>
        </w:rPr>
        <w:t xml:space="preserve">复杂度被延迟支付，问题集中在上线前爆发</w:t>
      </w:r>
    </w:p>
    <w:p>
      <w:pPr>
        <w:pStyle w:val="Compact"/>
        <w:numPr>
          <w:ilvl w:val="0"/>
          <w:numId w:val="1006"/>
        </w:numPr>
      </w:pPr>
      <w:r>
        <w:rPr>
          <w:rFonts w:hint="eastAsia"/>
        </w:rPr>
        <w:t xml:space="preserve">版本、权限、坏例回放、发布边界都不清楚</w:t>
      </w:r>
    </w:p>
    <w:p>
      <w:pPr>
        <w:pStyle w:val="Compact"/>
        <w:numPr>
          <w:ilvl w:val="0"/>
          <w:numId w:val="1006"/>
        </w:numPr>
      </w:pPr>
      <w:r>
        <w:rPr>
          <w:rFonts w:hint="eastAsia"/>
        </w:rPr>
        <w:t xml:space="preserve">一旦数据换批、规则更新、工具链变化，就很难复盘</w:t>
      </w:r>
    </w:p>
    <w:p>
      <w:pPr>
        <w:pStyle w:val="Compact"/>
        <w:numPr>
          <w:ilvl w:val="0"/>
          <w:numId w:val="1006"/>
        </w:numPr>
      </w:pPr>
      <w:r>
        <w:rPr>
          <w:rFonts w:hint="eastAsia"/>
        </w:rPr>
        <w:t xml:space="preserve">你以为自己缺模型技巧，实际上缺的是工程链</w:t>
      </w:r>
    </w:p>
    <w:bookmarkEnd w:id="53"/>
    <w:tbl>
      <w:tblPr>
        <w:tblStyle w:val="Table"/>
        <w:tblLook w:firstRow="0" w:lastRow="0" w:firstColumn="0" w:lastColumn="0" w:noHBand="0" w:noVBand="0" w:val="0000"/>
        <w:tblBorders>
          <w:top w:val="single" w:sz="4" w:space="0" w:color="CC1914"/>
          <w:left w:val="single" w:sz="24" w:space="0" w:color="CC1914"/>
          <w:bottom w:val="single" w:sz="4" w:space="0" w:color="CC1914"/>
          <w:right w:val="single" w:sz="4" w:space="0" w:color="CC1914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f7dddc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54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important.png" id="5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 xml:space="preserve">关键判断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rPr>
                <w:rFonts w:hint="eastAsia"/>
              </w:rPr>
              <w:t xml:space="preserve">脚本式</w:t>
            </w:r>
            <w:r>
              <w:t xml:space="preserve"> RAG </w:t>
            </w:r>
            <w:r>
              <w:rPr>
                <w:rFonts w:hint="eastAsia"/>
              </w:rPr>
              <w:t xml:space="preserve">的最大风险，不是效果差，而是它会让团队误以为“剩下只是再调一调模型”。</w:t>
            </w:r>
          </w:p>
          <w:p/>
        </w:tc>
      </w:tr>
    </w:tbl>
    <w:bookmarkEnd w:id="56"/>
    <w:bookmarkStart w:id="62" w:name="screen-service-gap"/>
    <w:p>
      <w:pPr>
        <w:pStyle w:val="Heading2"/>
      </w:pPr>
      <w:r>
        <w:rPr>
          <w:rFonts w:hint="eastAsia"/>
        </w:rPr>
        <w:t xml:space="preserve">服务化</w:t>
      </w:r>
      <w:r>
        <w:t xml:space="preserve"> RAG </w:t>
      </w:r>
      <w:r>
        <w:rPr>
          <w:rFonts w:hint="eastAsia"/>
        </w:rPr>
        <w:t xml:space="preserve">已经更进一步，但为什么还不够</w:t>
      </w:r>
    </w:p>
    <w:bookmarkStart w:id="57" w:name="它已经解决的事"/>
    <w:p>
      <w:pPr>
        <w:pStyle w:val="Heading3"/>
      </w:pPr>
      <w:r>
        <w:rPr>
          <w:rFonts w:hint="eastAsia"/>
        </w:rPr>
        <w:t xml:space="preserve">它已经解决的事</w:t>
      </w:r>
    </w:p>
    <w:p>
      <w:pPr>
        <w:pStyle w:val="Compact"/>
        <w:numPr>
          <w:ilvl w:val="0"/>
          <w:numId w:val="1007"/>
        </w:numPr>
      </w:pPr>
      <w:r>
        <w:rPr>
          <w:rFonts w:hint="eastAsia"/>
        </w:rPr>
        <w:t xml:space="preserve">把脚本收成服务</w:t>
      </w:r>
    </w:p>
    <w:p>
      <w:pPr>
        <w:pStyle w:val="Compact"/>
        <w:numPr>
          <w:ilvl w:val="0"/>
          <w:numId w:val="1007"/>
        </w:numPr>
      </w:pPr>
      <w:r>
        <w:rPr>
          <w:rFonts w:hint="eastAsia"/>
        </w:rPr>
        <w:t xml:space="preserve">有接口、有缓存、有基本日志</w:t>
      </w:r>
    </w:p>
    <w:p>
      <w:pPr>
        <w:pStyle w:val="Compact"/>
        <w:numPr>
          <w:ilvl w:val="0"/>
          <w:numId w:val="1007"/>
        </w:numPr>
      </w:pPr>
      <w:r>
        <w:rPr>
          <w:rFonts w:hint="eastAsia"/>
        </w:rPr>
        <w:t xml:space="preserve">更容易支持一小批真实用户</w:t>
      </w:r>
    </w:p>
    <w:bookmarkEnd w:id="57"/>
    <w:bookmarkStart w:id="58" w:name="它还没自动解决的事"/>
    <w:p>
      <w:pPr>
        <w:pStyle w:val="Heading3"/>
      </w:pPr>
      <w:r>
        <w:rPr>
          <w:rFonts w:hint="eastAsia"/>
        </w:rPr>
        <w:t xml:space="preserve">它还没自动解决的事</w:t>
      </w:r>
    </w:p>
    <w:p>
      <w:pPr>
        <w:pStyle w:val="Compact"/>
        <w:numPr>
          <w:ilvl w:val="0"/>
          <w:numId w:val="1008"/>
        </w:numPr>
      </w:pPr>
      <w:r>
        <w:rPr>
          <w:rFonts w:hint="eastAsia"/>
        </w:rPr>
        <w:t xml:space="preserve">数据是否有统一底座和版本语义</w:t>
      </w:r>
    </w:p>
    <w:p>
      <w:pPr>
        <w:pStyle w:val="Compact"/>
        <w:numPr>
          <w:ilvl w:val="0"/>
          <w:numId w:val="1008"/>
        </w:numPr>
      </w:pPr>
      <w:r>
        <w:rPr>
          <w:rFonts w:hint="eastAsia"/>
        </w:rPr>
        <w:t xml:space="preserve">索引是不是资产，而不是一堆临时产物</w:t>
      </w:r>
    </w:p>
    <w:p>
      <w:pPr>
        <w:pStyle w:val="Compact"/>
        <w:numPr>
          <w:ilvl w:val="0"/>
          <w:numId w:val="1008"/>
        </w:numPr>
      </w:pPr>
      <w:r>
        <w:rPr>
          <w:rFonts w:hint="eastAsia"/>
        </w:rPr>
        <w:t xml:space="preserve">评测、回滚、发布是否可绑定</w:t>
      </w:r>
    </w:p>
    <w:bookmarkEnd w:id="58"/>
    <w:bookmarkStart w:id="59" w:name="最常见误判"/>
    <w:p>
      <w:pPr>
        <w:pStyle w:val="Heading3"/>
      </w:pPr>
      <w:r>
        <w:rPr>
          <w:rFonts w:hint="eastAsia"/>
        </w:rPr>
        <w:t xml:space="preserve">最常见误判</w:t>
      </w:r>
    </w:p>
    <w:p>
      <w:pPr>
        <w:pStyle w:val="FirstParagraph"/>
      </w:pPr>
      <w:r>
        <w:rPr>
          <w:rFonts w:hint="eastAsia"/>
        </w:rPr>
        <w:t xml:space="preserve">“我们已经</w:t>
      </w:r>
      <w:r>
        <w:t xml:space="preserve"> API </w:t>
      </w:r>
      <w:r>
        <w:rPr>
          <w:rFonts w:hint="eastAsia"/>
        </w:rPr>
        <w:t xml:space="preserve">化了，所以已经工程化了。”</w:t>
      </w:r>
    </w:p>
    <w:p>
      <w:pPr>
        <w:pStyle w:val="BodyText"/>
      </w:pPr>
      <w:r>
        <w:rPr>
          <w:rFonts w:hint="eastAsia"/>
        </w:rPr>
        <w:t xml:space="preserve">真实情况是：你只是把应用层做厚了，底层资产和治理未必跟上。</w:t>
      </w:r>
    </w:p>
    <w:bookmarkEnd w:id="59"/>
    <w:tbl>
      <w:tblPr>
        <w:tblStyle w:val="Table"/>
        <w:tblLook w:firstRow="0" w:lastRow="0" w:firstColumn="0" w:lastColumn="0" w:noHBand="0" w:noVBand="0" w:val="0000"/>
        <w:tblBorders>
          <w:top w:val="single" w:sz="4" w:space="0" w:color="EB9113"/>
          <w:left w:val="single" w:sz="24" w:space="0" w:color="EB9113"/>
          <w:bottom w:val="single" w:sz="4" w:space="0" w:color="EB9113"/>
          <w:right w:val="single" w:sz="4" w:space="0" w:color="EB9113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fcefdc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60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warning.png" id="6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 xml:space="preserve">不是</w:t>
            </w:r>
            <w:r>
              <w:t xml:space="preserve"> API </w:t>
            </w:r>
            <w:r>
              <w:rPr>
                <w:rFonts w:hint="eastAsia"/>
              </w:rPr>
              <w:t xml:space="preserve">化就等于工程化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rPr>
                <w:rFonts w:hint="eastAsia"/>
              </w:rPr>
              <w:t xml:space="preserve">服务化</w:t>
            </w:r>
            <w:r>
              <w:t xml:space="preserve"> RAG </w:t>
            </w:r>
            <w:r>
              <w:rPr>
                <w:rFonts w:hint="eastAsia"/>
              </w:rPr>
              <w:t xml:space="preserve">解决的是调用稳定性，不自动解决数据契约、证据边界、动作分级和治理闭环。</w:t>
            </w:r>
          </w:p>
          <w:p/>
        </w:tc>
      </w:tr>
    </w:tbl>
    <w:bookmarkEnd w:id="62"/>
    <w:bookmarkStart w:id="70" w:name="screen-platform"/>
    <w:p>
      <w:pPr>
        <w:pStyle w:val="Heading2"/>
      </w:pPr>
      <w:r>
        <w:rPr>
          <w:rFonts w:hint="eastAsia"/>
        </w:rPr>
        <w:t xml:space="preserve">真正的目标对象：不是一个</w:t>
      </w:r>
      <w:r>
        <w:t xml:space="preserve"> RAG </w:t>
      </w:r>
      <w:r>
        <w:rPr>
          <w:rFonts w:hint="eastAsia"/>
        </w:rPr>
        <w:t xml:space="preserve">系统，而是一条企业</w:t>
      </w:r>
      <w:r>
        <w:t xml:space="preserve"> AI </w:t>
      </w:r>
      <w:r>
        <w:rPr>
          <w:rFonts w:hint="eastAsia"/>
        </w:rPr>
        <w:t xml:space="preserve">数据工程链</w:t>
      </w:r>
    </w:p>
    <w:p>
      <w:pPr>
        <w:pStyle w:val="FirstParagraph"/>
      </w:pPr>
      <w:r>
        <w:rPr>
          <w:rFonts w:hint="eastAsia"/>
        </w:rPr>
        <w:t xml:space="preserve">数据</w:t>
      </w:r>
      <w:r>
        <w:t xml:space="preserve"> </w:t>
      </w:r>
      <w:r>
        <w:rPr>
          <w:rFonts w:hint="eastAsia"/>
        </w:rPr>
        <w:t xml:space="preserve">把输入做成可追溯资产，而不是临时喂给模型的原料。</w:t>
      </w:r>
    </w:p>
    <w:p>
      <w:pPr>
        <w:pStyle w:val="BodyText"/>
      </w:pPr>
      <w:r>
        <w:rPr>
          <w:rFonts w:hint="eastAsia"/>
        </w:rPr>
        <w:t xml:space="preserve">检索与生成</w:t>
      </w:r>
      <w:r>
        <w:t xml:space="preserve"> </w:t>
      </w:r>
      <w:r>
        <w:rPr>
          <w:rFonts w:hint="eastAsia"/>
        </w:rPr>
        <w:t xml:space="preserve">让回答不仅像样，还要带证据、能回归、可校验。</w:t>
      </w:r>
    </w:p>
    <w:p>
      <w:pPr>
        <w:pStyle w:val="BodyText"/>
      </w:pPr>
      <w:r>
        <w:rPr>
          <w:rFonts w:hint="eastAsia"/>
        </w:rPr>
        <w:t xml:space="preserve">工具与行为</w:t>
      </w:r>
      <w:r>
        <w:t xml:space="preserve"> </w:t>
      </w:r>
      <w:r>
        <w:rPr>
          <w:rFonts w:hint="eastAsia"/>
        </w:rPr>
        <w:t xml:space="preserve">让系统从“会答”进入“能办”，但动作权限必须前置设计。</w:t>
      </w:r>
    </w:p>
    <w:p>
      <w:pPr>
        <w:pStyle w:val="BodyText"/>
      </w:pPr>
      <w:r>
        <w:rPr>
          <w:rFonts w:hint="eastAsia"/>
        </w:rPr>
        <w:t xml:space="preserve">治理与发布</w:t>
      </w:r>
      <w:r>
        <w:t xml:space="preserve"> </w:t>
      </w:r>
      <w:r>
        <w:rPr>
          <w:rFonts w:hint="eastAsia"/>
        </w:rPr>
        <w:t xml:space="preserve">把评测、Tracing、版本、回滚和责任边界收成上线能力。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7" w:name="fig-lesson03-architecture"/>
          <w:p>
            <w:pPr>
              <w:pStyle w:val="Compact"/>
              <w:jc w:val="center"/>
            </w:pPr>
            <w:bookmarkStart w:id="66" w:name="fig-lesson03-architecture"/>
            <w:r>
              <w:drawing>
                <wp:inline>
                  <wp:extent cx="5334000" cy="2977116"/>
                  <wp:effectExtent b="0" l="0" r="0" t="0"/>
                  <wp:docPr descr="" title="" id="64" name="Picture"/>
                  <a:graphic>
                    <a:graphicData uri="http://schemas.openxmlformats.org/drawingml/2006/picture">
                      <pic:pic>
                        <pic:nvPicPr>
                          <pic:cNvPr descr="assets/lesson03-target-architecture.png" id="6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977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66"/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1</w:t>
            </w:r>
          </w:p>
          <w:bookmarkEnd w:id="67"/>
        </w:tc>
      </w:tr>
    </w:tbl>
    <w:p>
      <w:pPr>
        <w:pStyle w:val="BodyText"/>
      </w:pPr>
      <w:r>
        <w:t xml:space="preserve"> 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758E5"/>
          <w:left w:val="single" w:sz="24" w:space="0" w:color="0758E5"/>
          <w:bottom w:val="single" w:sz="4" w:space="0" w:color="0758E5"/>
          <w:right w:val="single" w:sz="4" w:space="0" w:color="0758E5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dae6fb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68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note.png" id="6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Note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rPr>
                <w:rFonts w:hint="eastAsia"/>
              </w:rPr>
              <w:t xml:space="preserve">这张图不是装饰。以后遇到任何问题，都回到这里问三句。</w:t>
            </w:r>
            <w:r>
              <w:t xml:space="preserve"> </w:t>
            </w:r>
            <w:r>
              <w:rPr>
                <w:rFonts w:hint="eastAsia"/>
              </w:rPr>
              <w:t xml:space="preserve">我们卡在哪一层？我们缺的是能力还是顺序？我们是在补模型技巧，还是在补上线链路？</w:t>
            </w:r>
          </w:p>
          <w:p/>
        </w:tc>
      </w:tr>
    </w:tbl>
    <w:bookmarkEnd w:id="70"/>
    <w:bookmarkStart w:id="87" w:name="screen-layers"/>
    <w:p>
      <w:pPr>
        <w:pStyle w:val="Heading2"/>
      </w:pPr>
      <w:r>
        <w:rPr>
          <w:rFonts w:hint="eastAsia"/>
        </w:rPr>
        <w:t xml:space="preserve">八层目标架构：缺哪层，就会在哪种事故上翻车</w:t>
      </w:r>
    </w:p>
    <w:p>
      <w:pPr>
        <w:pStyle w:val="FirstParagraph"/>
      </w:pPr>
      <w:r>
        <w:rPr>
          <w:rFonts w:hint="eastAsia"/>
        </w:rPr>
        <w:t xml:space="preserve">点击下面任意一层，看它到底解决什么事故、交付什么能力、最小抓手是什么。</w:t>
      </w:r>
    </w:p>
    <w:bookmarkStart w:id="71" w:name="数据源层"/>
    <w:p>
      <w:pPr>
        <w:pStyle w:val="Heading3"/>
      </w:pPr>
      <w:r>
        <w:t xml:space="preserve">1. </w:t>
      </w:r>
      <w:r>
        <w:rPr>
          <w:rFonts w:hint="eastAsia"/>
        </w:rPr>
        <w:t xml:space="preserve">数据源层</w:t>
      </w:r>
    </w:p>
    <w:p>
      <w:pPr>
        <w:pStyle w:val="FirstParagraph"/>
      </w:pPr>
      <w:r>
        <w:rPr>
          <w:rFonts w:hint="eastAsia"/>
        </w:rPr>
        <w:t xml:space="preserve">知道答案到底来自哪一批业务资产。</w:t>
      </w:r>
    </w:p>
    <w:bookmarkEnd w:id="71"/>
    <w:bookmarkStart w:id="72" w:name="数据入口层"/>
    <w:p>
      <w:pPr>
        <w:pStyle w:val="Heading3"/>
      </w:pPr>
      <w:r>
        <w:t xml:space="preserve">2. </w:t>
      </w:r>
      <w:r>
        <w:rPr>
          <w:rFonts w:hint="eastAsia"/>
        </w:rPr>
        <w:t xml:space="preserve">数据入口层</w:t>
      </w:r>
    </w:p>
    <w:p>
      <w:pPr>
        <w:pStyle w:val="FirstParagraph"/>
      </w:pPr>
      <w:r>
        <w:rPr>
          <w:rFonts w:hint="eastAsia"/>
        </w:rPr>
        <w:t xml:space="preserve">先把解析、清洗、PII</w:t>
      </w:r>
      <w:r>
        <w:t xml:space="preserve"> </w:t>
      </w:r>
      <w:r>
        <w:rPr>
          <w:rFonts w:hint="eastAsia"/>
        </w:rPr>
        <w:t xml:space="preserve">和元数据做对。</w:t>
      </w:r>
    </w:p>
    <w:bookmarkEnd w:id="72"/>
    <w:bookmarkStart w:id="73" w:name="数据底座层"/>
    <w:p>
      <w:pPr>
        <w:pStyle w:val="Heading3"/>
      </w:pPr>
      <w:r>
        <w:t xml:space="preserve">3. </w:t>
      </w:r>
      <w:r>
        <w:rPr>
          <w:rFonts w:hint="eastAsia"/>
        </w:rPr>
        <w:t xml:space="preserve">数据底座层</w:t>
      </w:r>
    </w:p>
    <w:p>
      <w:pPr>
        <w:pStyle w:val="FirstParagraph"/>
      </w:pPr>
      <w:r>
        <w:rPr>
          <w:rFonts w:hint="eastAsia"/>
        </w:rPr>
        <w:t xml:space="preserve">让回溯、回放、回滚有地方落。</w:t>
      </w:r>
    </w:p>
    <w:bookmarkEnd w:id="73"/>
    <w:bookmarkStart w:id="74" w:name="契约语义层"/>
    <w:p>
      <w:pPr>
        <w:pStyle w:val="Heading3"/>
      </w:pPr>
      <w:r>
        <w:t xml:space="preserve">4. </w:t>
      </w:r>
      <w:r>
        <w:rPr>
          <w:rFonts w:hint="eastAsia"/>
        </w:rPr>
        <w:t xml:space="preserve">契约语义层</w:t>
      </w:r>
    </w:p>
    <w:p>
      <w:pPr>
        <w:pStyle w:val="FirstParagraph"/>
      </w:pPr>
      <w:r>
        <w:rPr>
          <w:rFonts w:hint="eastAsia"/>
        </w:rPr>
        <w:t xml:space="preserve">统一口径、字段语义和权限边界。</w:t>
      </w:r>
    </w:p>
    <w:bookmarkEnd w:id="74"/>
    <w:bookmarkStart w:id="75" w:name="索引资产层"/>
    <w:p>
      <w:pPr>
        <w:pStyle w:val="Heading3"/>
      </w:pPr>
      <w:r>
        <w:t xml:space="preserve">5. </w:t>
      </w:r>
      <w:r>
        <w:rPr>
          <w:rFonts w:hint="eastAsia"/>
        </w:rPr>
        <w:t xml:space="preserve">索引资产层</w:t>
      </w:r>
    </w:p>
    <w:p>
      <w:pPr>
        <w:pStyle w:val="FirstParagraph"/>
      </w:pPr>
      <w:r>
        <w:rPr>
          <w:rFonts w:hint="eastAsia"/>
        </w:rPr>
        <w:t xml:space="preserve">让检索不是一个黑盒库，而是一类可版本化资产。</w:t>
      </w:r>
    </w:p>
    <w:bookmarkEnd w:id="75"/>
    <w:bookmarkStart w:id="76" w:name="检索生成层"/>
    <w:p>
      <w:pPr>
        <w:pStyle w:val="Heading3"/>
      </w:pPr>
      <w:r>
        <w:t xml:space="preserve">6. </w:t>
      </w:r>
      <w:r>
        <w:rPr>
          <w:rFonts w:hint="eastAsia"/>
        </w:rPr>
        <w:t xml:space="preserve">检索生成层</w:t>
      </w:r>
    </w:p>
    <w:p>
      <w:pPr>
        <w:pStyle w:val="FirstParagraph"/>
      </w:pPr>
      <w:r>
        <w:rPr>
          <w:rFonts w:hint="eastAsia"/>
        </w:rPr>
        <w:t xml:space="preserve">让回答带证据、可校验、可重放。</w:t>
      </w:r>
    </w:p>
    <w:bookmarkEnd w:id="76"/>
    <w:bookmarkStart w:id="77" w:name="行为工具层"/>
    <w:p>
      <w:pPr>
        <w:pStyle w:val="Heading3"/>
      </w:pPr>
      <w:r>
        <w:t xml:space="preserve">7. </w:t>
      </w:r>
      <w:r>
        <w:rPr>
          <w:rFonts w:hint="eastAsia"/>
        </w:rPr>
        <w:t xml:space="preserve">行为工具层</w:t>
      </w:r>
    </w:p>
    <w:p>
      <w:pPr>
        <w:pStyle w:val="FirstParagraph"/>
      </w:pPr>
      <w:r>
        <w:rPr>
          <w:rFonts w:hint="eastAsia"/>
        </w:rPr>
        <w:t xml:space="preserve">从“会答”进入“能办”，同时守住动作边界。</w:t>
      </w:r>
    </w:p>
    <w:bookmarkEnd w:id="77"/>
    <w:bookmarkStart w:id="78" w:name="治理发布层"/>
    <w:p>
      <w:pPr>
        <w:pStyle w:val="Heading3"/>
      </w:pPr>
      <w:r>
        <w:t xml:space="preserve">8. </w:t>
      </w:r>
      <w:r>
        <w:rPr>
          <w:rFonts w:hint="eastAsia"/>
        </w:rPr>
        <w:t xml:space="preserve">治理发布层</w:t>
      </w:r>
    </w:p>
    <w:p>
      <w:pPr>
        <w:pStyle w:val="FirstParagraph"/>
      </w:pPr>
      <w:r>
        <w:rPr>
          <w:rFonts w:hint="eastAsia"/>
        </w:rPr>
        <w:t xml:space="preserve">把评测、Tracing、版本、回滚和责任归属连起来。</w:t>
      </w:r>
    </w:p>
    <w:bookmarkEnd w:id="78"/>
    <w:bookmarkStart w:id="79" w:name="数据源层-1"/>
    <w:p>
      <w:pPr>
        <w:pStyle w:val="Heading3"/>
      </w:pPr>
      <w:r>
        <w:t xml:space="preserve">1. </w:t>
      </w:r>
      <w:r>
        <w:rPr>
          <w:rFonts w:hint="eastAsia"/>
        </w:rPr>
        <w:t xml:space="preserve">数据源层</w:t>
      </w:r>
    </w:p>
    <w:p>
      <w:pPr>
        <w:pStyle w:val="Compact"/>
        <w:numPr>
          <w:ilvl w:val="0"/>
          <w:numId w:val="1009"/>
        </w:numPr>
      </w:pPr>
      <w:r>
        <w:rPr>
          <w:rFonts w:hint="eastAsia"/>
          <w:b/>
          <w:bCs/>
        </w:rPr>
        <w:t xml:space="preserve">缺了会怎样：</w:t>
      </w:r>
      <w:r>
        <w:t xml:space="preserve"> </w:t>
      </w:r>
      <w:r>
        <w:rPr>
          <w:rFonts w:hint="eastAsia"/>
        </w:rPr>
        <w:t xml:space="preserve">你根本说不清系统到底建立在什么数据之上，后面也谈不上</w:t>
      </w:r>
      <w:r>
        <w:t xml:space="preserve"> </w:t>
      </w:r>
      <w:r>
        <w:rPr>
          <w:rFonts w:hint="eastAsia"/>
        </w:rPr>
        <w:t xml:space="preserve">owner、版本和责任。</w:t>
      </w:r>
    </w:p>
    <w:p>
      <w:pPr>
        <w:pStyle w:val="Compact"/>
        <w:numPr>
          <w:ilvl w:val="0"/>
          <w:numId w:val="1009"/>
        </w:numPr>
      </w:pPr>
      <w:r>
        <w:rPr>
          <w:rFonts w:hint="eastAsia"/>
          <w:b/>
          <w:bCs/>
        </w:rPr>
        <w:t xml:space="preserve">最小抓手：</w:t>
      </w:r>
      <w:r>
        <w:t xml:space="preserve"> </w:t>
      </w:r>
      <w:r>
        <w:rPr>
          <w:rFonts w:hint="eastAsia"/>
        </w:rPr>
        <w:t xml:space="preserve">数据源清单、owner、刷新频率、使用边界。</w:t>
      </w:r>
    </w:p>
    <w:p>
      <w:pPr>
        <w:pStyle w:val="Compact"/>
        <w:numPr>
          <w:ilvl w:val="0"/>
          <w:numId w:val="1009"/>
        </w:numPr>
      </w:pPr>
      <w:r>
        <w:rPr>
          <w:rFonts w:hint="eastAsia"/>
          <w:b/>
          <w:bCs/>
        </w:rPr>
        <w:t xml:space="preserve">在</w:t>
      </w:r>
      <w:r>
        <w:rPr>
          <w:b/>
          <w:bCs/>
        </w:rPr>
        <w:t xml:space="preserve"> OmniSupport </w:t>
      </w:r>
      <w:r>
        <w:rPr>
          <w:rFonts w:hint="eastAsia"/>
          <w:b/>
          <w:bCs/>
        </w:rPr>
        <w:t xml:space="preserve">里：</w:t>
      </w:r>
      <w:r>
        <w:t xml:space="preserve"> </w:t>
      </w:r>
      <w:r>
        <w:rPr>
          <w:rFonts w:hint="eastAsia"/>
        </w:rPr>
        <w:t xml:space="preserve">FAQ、SOP、工单系统、规则文档先要登记成可管理资产。</w:t>
      </w:r>
    </w:p>
    <w:bookmarkEnd w:id="79"/>
    <w:bookmarkStart w:id="80" w:name="数据入口层-1"/>
    <w:p>
      <w:pPr>
        <w:pStyle w:val="Heading3"/>
      </w:pPr>
      <w:r>
        <w:t xml:space="preserve">2. </w:t>
      </w:r>
      <w:r>
        <w:rPr>
          <w:rFonts w:hint="eastAsia"/>
        </w:rPr>
        <w:t xml:space="preserve">数据入口层</w:t>
      </w:r>
    </w:p>
    <w:p>
      <w:pPr>
        <w:pStyle w:val="Compact"/>
        <w:numPr>
          <w:ilvl w:val="0"/>
          <w:numId w:val="1010"/>
        </w:numPr>
      </w:pPr>
      <w:r>
        <w:rPr>
          <w:rFonts w:hint="eastAsia"/>
          <w:b/>
          <w:bCs/>
        </w:rPr>
        <w:t xml:space="preserve">缺了会怎样：</w:t>
      </w:r>
      <w:r>
        <w:t xml:space="preserve"> </w:t>
      </w:r>
      <w:r>
        <w:rPr>
          <w:rFonts w:hint="eastAsia"/>
        </w:rPr>
        <w:t xml:space="preserve">文档解析错了、PII</w:t>
      </w:r>
      <w:r>
        <w:t xml:space="preserve"> </w:t>
      </w:r>
      <w:r>
        <w:rPr>
          <w:rFonts w:hint="eastAsia"/>
        </w:rPr>
        <w:t xml:space="preserve">没处理、元数据没注入，后面所有链路都会带着脏输入运行。</w:t>
      </w:r>
    </w:p>
    <w:p>
      <w:pPr>
        <w:pStyle w:val="Compact"/>
        <w:numPr>
          <w:ilvl w:val="0"/>
          <w:numId w:val="1010"/>
        </w:numPr>
      </w:pPr>
      <w:r>
        <w:rPr>
          <w:rFonts w:hint="eastAsia"/>
          <w:b/>
          <w:bCs/>
        </w:rPr>
        <w:t xml:space="preserve">最小抓手：</w:t>
      </w:r>
      <w:r>
        <w:t xml:space="preserve"> </w:t>
      </w:r>
      <w:r>
        <w:rPr>
          <w:rStyle w:val="VerbatimChar"/>
        </w:rPr>
        <w:t xml:space="preserve">source_fingerprint</w:t>
      </w:r>
      <w:r>
        <w:t xml:space="preserve">、</w:t>
      </w:r>
      <w:r>
        <w:rPr>
          <w:rStyle w:val="VerbatimChar"/>
        </w:rPr>
        <w:t xml:space="preserve">pii_redaction_flag</w:t>
      </w:r>
      <w:r>
        <w:t xml:space="preserve">、</w:t>
      </w:r>
      <w:r>
        <w:rPr>
          <w:rStyle w:val="VerbatimChar"/>
        </w:rPr>
        <w:t xml:space="preserve">parse_quality_score</w:t>
      </w:r>
      <w:r>
        <w:t xml:space="preserve">。</w:t>
      </w:r>
    </w:p>
    <w:p>
      <w:pPr>
        <w:pStyle w:val="Compact"/>
        <w:numPr>
          <w:ilvl w:val="0"/>
          <w:numId w:val="1010"/>
        </w:numPr>
      </w:pPr>
      <w:r>
        <w:rPr>
          <w:rFonts w:hint="eastAsia"/>
          <w:b/>
          <w:bCs/>
        </w:rPr>
        <w:t xml:space="preserve">在</w:t>
      </w:r>
      <w:r>
        <w:rPr>
          <w:b/>
          <w:bCs/>
        </w:rPr>
        <w:t xml:space="preserve"> OmniSupport </w:t>
      </w:r>
      <w:r>
        <w:rPr>
          <w:rFonts w:hint="eastAsia"/>
          <w:b/>
          <w:bCs/>
        </w:rPr>
        <w:t xml:space="preserve">里：</w:t>
      </w:r>
      <w:r>
        <w:t xml:space="preserve"> </w:t>
      </w:r>
      <w:r>
        <w:rPr>
          <w:rFonts w:hint="eastAsia"/>
        </w:rPr>
        <w:t xml:space="preserve">同一份业务规则从</w:t>
      </w:r>
      <w:r>
        <w:t xml:space="preserve"> </w:t>
      </w:r>
      <w:r>
        <w:rPr>
          <w:rFonts w:hint="eastAsia"/>
        </w:rPr>
        <w:t xml:space="preserve">PDF、邮件和后台导出进入系统时，要能留下一致的进入记录。</w:t>
      </w:r>
    </w:p>
    <w:bookmarkEnd w:id="80"/>
    <w:bookmarkStart w:id="81" w:name="数据底座层-1"/>
    <w:p>
      <w:pPr>
        <w:pStyle w:val="Heading3"/>
      </w:pPr>
      <w:r>
        <w:t xml:space="preserve">3. </w:t>
      </w:r>
      <w:r>
        <w:rPr>
          <w:rFonts w:hint="eastAsia"/>
        </w:rPr>
        <w:t xml:space="preserve">数据底座层</w:t>
      </w:r>
    </w:p>
    <w:p>
      <w:pPr>
        <w:pStyle w:val="Compact"/>
        <w:numPr>
          <w:ilvl w:val="0"/>
          <w:numId w:val="1011"/>
        </w:numPr>
      </w:pPr>
      <w:r>
        <w:rPr>
          <w:rFonts w:hint="eastAsia"/>
          <w:b/>
          <w:bCs/>
        </w:rPr>
        <w:t xml:space="preserve">缺了会怎样：</w:t>
      </w:r>
      <w:r>
        <w:t xml:space="preserve"> </w:t>
      </w:r>
      <w:r>
        <w:rPr>
          <w:rFonts w:hint="eastAsia"/>
        </w:rPr>
        <w:t xml:space="preserve">出事故后你没有地方做</w:t>
      </w:r>
      <w:r>
        <w:t xml:space="preserve"> time </w:t>
      </w:r>
      <w:r>
        <w:rPr>
          <w:rFonts w:hint="eastAsia"/>
        </w:rPr>
        <w:t xml:space="preserve">travel、回放和回滚，只能靠猜。</w:t>
      </w:r>
    </w:p>
    <w:p>
      <w:pPr>
        <w:pStyle w:val="Compact"/>
        <w:numPr>
          <w:ilvl w:val="0"/>
          <w:numId w:val="1011"/>
        </w:numPr>
      </w:pPr>
      <w:r>
        <w:rPr>
          <w:rFonts w:hint="eastAsia"/>
          <w:b/>
          <w:bCs/>
        </w:rPr>
        <w:t xml:space="preserve">最小抓手：</w:t>
      </w:r>
      <w:r>
        <w:t xml:space="preserve"> </w:t>
      </w:r>
      <w:r>
        <w:rPr>
          <w:rStyle w:val="VerbatimChar"/>
        </w:rPr>
        <w:t xml:space="preserve">snapshot_id</w:t>
      </w:r>
      <w:r>
        <w:t xml:space="preserve">、</w:t>
      </w:r>
      <w:r>
        <w:rPr>
          <w:rStyle w:val="VerbatimChar"/>
        </w:rPr>
        <w:t xml:space="preserve">ingest_batch_id</w:t>
      </w:r>
      <w:r>
        <w:rPr>
          <w:rFonts w:hint="eastAsia"/>
        </w:rPr>
        <w:t xml:space="preserve">、可回溯存储。</w:t>
      </w:r>
    </w:p>
    <w:p>
      <w:pPr>
        <w:pStyle w:val="Compact"/>
        <w:numPr>
          <w:ilvl w:val="0"/>
          <w:numId w:val="1011"/>
        </w:numPr>
      </w:pPr>
      <w:r>
        <w:rPr>
          <w:rFonts w:hint="eastAsia"/>
          <w:b/>
          <w:bCs/>
        </w:rPr>
        <w:t xml:space="preserve">在</w:t>
      </w:r>
      <w:r>
        <w:rPr>
          <w:b/>
          <w:bCs/>
        </w:rPr>
        <w:t xml:space="preserve"> OmniSupport </w:t>
      </w:r>
      <w:r>
        <w:rPr>
          <w:rFonts w:hint="eastAsia"/>
          <w:b/>
          <w:bCs/>
        </w:rPr>
        <w:t xml:space="preserve">里：</w:t>
      </w:r>
      <w:r>
        <w:t xml:space="preserve"> </w:t>
      </w:r>
      <w:r>
        <w:rPr>
          <w:rFonts w:hint="eastAsia"/>
        </w:rPr>
        <w:t xml:space="preserve">新旧业务规则、FAQ</w:t>
      </w:r>
      <w:r>
        <w:t xml:space="preserve"> </w:t>
      </w:r>
      <w:r>
        <w:rPr>
          <w:rFonts w:hint="eastAsia"/>
        </w:rPr>
        <w:t xml:space="preserve">和案例库要能按快照回看，而不是互相覆盖。</w:t>
      </w:r>
    </w:p>
    <w:bookmarkEnd w:id="81"/>
    <w:bookmarkStart w:id="82" w:name="契约语义层-1"/>
    <w:p>
      <w:pPr>
        <w:pStyle w:val="Heading3"/>
      </w:pPr>
      <w:r>
        <w:t xml:space="preserve">4. </w:t>
      </w:r>
      <w:r>
        <w:rPr>
          <w:rFonts w:hint="eastAsia"/>
        </w:rPr>
        <w:t xml:space="preserve">契约语义层</w:t>
      </w:r>
    </w:p>
    <w:p>
      <w:pPr>
        <w:pStyle w:val="Compact"/>
        <w:numPr>
          <w:ilvl w:val="0"/>
          <w:numId w:val="1012"/>
        </w:numPr>
      </w:pPr>
      <w:r>
        <w:rPr>
          <w:rFonts w:hint="eastAsia"/>
          <w:b/>
          <w:bCs/>
        </w:rPr>
        <w:t xml:space="preserve">缺了会怎样：</w:t>
      </w:r>
      <w:r>
        <w:t xml:space="preserve"> </w:t>
      </w:r>
      <w:r>
        <w:rPr>
          <w:rFonts w:hint="eastAsia"/>
        </w:rPr>
        <w:t xml:space="preserve">同名术语在不同部门口径不一致，权限字段也没人真正定义。</w:t>
      </w:r>
    </w:p>
    <w:p>
      <w:pPr>
        <w:pStyle w:val="Compact"/>
        <w:numPr>
          <w:ilvl w:val="0"/>
          <w:numId w:val="1012"/>
        </w:numPr>
      </w:pPr>
      <w:r>
        <w:rPr>
          <w:rFonts w:hint="eastAsia"/>
          <w:b/>
          <w:bCs/>
        </w:rPr>
        <w:t xml:space="preserve">最小抓手：</w:t>
      </w:r>
      <w:r>
        <w:t xml:space="preserve"> </w:t>
      </w:r>
      <w:r>
        <w:rPr>
          <w:rFonts w:hint="eastAsia"/>
        </w:rPr>
        <w:t xml:space="preserve">契约版本、标准术语表、访问等级字段。</w:t>
      </w:r>
    </w:p>
    <w:p>
      <w:pPr>
        <w:pStyle w:val="Compact"/>
        <w:numPr>
          <w:ilvl w:val="0"/>
          <w:numId w:val="1012"/>
        </w:numPr>
      </w:pPr>
      <w:r>
        <w:rPr>
          <w:rFonts w:hint="eastAsia"/>
          <w:b/>
          <w:bCs/>
        </w:rPr>
        <w:t xml:space="preserve">在</w:t>
      </w:r>
      <w:r>
        <w:rPr>
          <w:b/>
          <w:bCs/>
        </w:rPr>
        <w:t xml:space="preserve"> OmniSupport </w:t>
      </w:r>
      <w:r>
        <w:rPr>
          <w:rFonts w:hint="eastAsia"/>
          <w:b/>
          <w:bCs/>
        </w:rPr>
        <w:t xml:space="preserve">里：</w:t>
      </w:r>
      <w:r>
        <w:t xml:space="preserve"> </w:t>
      </w:r>
      <w:r>
        <w:rPr>
          <w:rFonts w:hint="eastAsia"/>
        </w:rPr>
        <w:t xml:space="preserve">“冻结”“限制”“挂起”必须先统一语义，再谈检索和回答。</w:t>
      </w:r>
    </w:p>
    <w:bookmarkEnd w:id="82"/>
    <w:bookmarkStart w:id="83" w:name="索引资产层-1"/>
    <w:p>
      <w:pPr>
        <w:pStyle w:val="Heading3"/>
      </w:pPr>
      <w:r>
        <w:t xml:space="preserve">5. </w:t>
      </w:r>
      <w:r>
        <w:rPr>
          <w:rFonts w:hint="eastAsia"/>
        </w:rPr>
        <w:t xml:space="preserve">索引资产层</w:t>
      </w:r>
    </w:p>
    <w:p>
      <w:pPr>
        <w:pStyle w:val="Compact"/>
        <w:numPr>
          <w:ilvl w:val="0"/>
          <w:numId w:val="1013"/>
        </w:numPr>
      </w:pPr>
      <w:r>
        <w:rPr>
          <w:rFonts w:hint="eastAsia"/>
          <w:b/>
          <w:bCs/>
        </w:rPr>
        <w:t xml:space="preserve">缺了会怎样：</w:t>
      </w:r>
      <w:r>
        <w:t xml:space="preserve"> </w:t>
      </w:r>
      <w:r>
        <w:rPr>
          <w:rFonts w:hint="eastAsia"/>
        </w:rPr>
        <w:t xml:space="preserve">你只有一个“向量库”，却不知道切片策略、Embedding</w:t>
      </w:r>
      <w:r>
        <w:t xml:space="preserve"> </w:t>
      </w:r>
      <w:r>
        <w:rPr>
          <w:rFonts w:hint="eastAsia"/>
        </w:rPr>
        <w:t xml:space="preserve">版本和索引发布时间。</w:t>
      </w:r>
    </w:p>
    <w:p>
      <w:pPr>
        <w:pStyle w:val="Compact"/>
        <w:numPr>
          <w:ilvl w:val="0"/>
          <w:numId w:val="1013"/>
        </w:numPr>
      </w:pPr>
      <w:r>
        <w:rPr>
          <w:rFonts w:hint="eastAsia"/>
          <w:b/>
          <w:bCs/>
        </w:rPr>
        <w:t xml:space="preserve">最小抓手：</w:t>
      </w:r>
      <w:r>
        <w:t xml:space="preserve"> </w:t>
      </w:r>
      <w:r>
        <w:rPr>
          <w:rStyle w:val="VerbatimChar"/>
        </w:rPr>
        <w:t xml:space="preserve">chunk_policy_id</w:t>
      </w:r>
      <w:r>
        <w:t xml:space="preserve">、</w:t>
      </w:r>
      <w:r>
        <w:rPr>
          <w:rStyle w:val="VerbatimChar"/>
        </w:rPr>
        <w:t xml:space="preserve">embedding_version</w:t>
      </w:r>
      <w:r>
        <w:t xml:space="preserve">、</w:t>
      </w:r>
      <w:r>
        <w:rPr>
          <w:rStyle w:val="VerbatimChar"/>
        </w:rPr>
        <w:t xml:space="preserve">index_release_id</w:t>
      </w:r>
      <w:r>
        <w:t xml:space="preserve">。</w:t>
      </w:r>
    </w:p>
    <w:p>
      <w:pPr>
        <w:pStyle w:val="Compact"/>
        <w:numPr>
          <w:ilvl w:val="0"/>
          <w:numId w:val="1013"/>
        </w:numPr>
      </w:pPr>
      <w:r>
        <w:rPr>
          <w:rFonts w:hint="eastAsia"/>
          <w:b/>
          <w:bCs/>
        </w:rPr>
        <w:t xml:space="preserve">在</w:t>
      </w:r>
      <w:r>
        <w:rPr>
          <w:b/>
          <w:bCs/>
        </w:rPr>
        <w:t xml:space="preserve"> OmniSupport </w:t>
      </w:r>
      <w:r>
        <w:rPr>
          <w:rFonts w:hint="eastAsia"/>
          <w:b/>
          <w:bCs/>
        </w:rPr>
        <w:t xml:space="preserve">里：</w:t>
      </w:r>
      <w:r>
        <w:t xml:space="preserve"> </w:t>
      </w:r>
      <w:r>
        <w:rPr>
          <w:rFonts w:hint="eastAsia"/>
        </w:rPr>
        <w:t xml:space="preserve">FAQ、SOP、工单经验不能全塞进一个黑盒索引里，要按资产分类管理。</w:t>
      </w:r>
    </w:p>
    <w:bookmarkEnd w:id="83"/>
    <w:bookmarkStart w:id="84" w:name="检索生成层-1"/>
    <w:p>
      <w:pPr>
        <w:pStyle w:val="Heading3"/>
      </w:pPr>
      <w:r>
        <w:t xml:space="preserve">6. </w:t>
      </w:r>
      <w:r>
        <w:rPr>
          <w:rFonts w:hint="eastAsia"/>
        </w:rPr>
        <w:t xml:space="preserve">检索生成层</w:t>
      </w:r>
    </w:p>
    <w:p>
      <w:pPr>
        <w:pStyle w:val="Compact"/>
        <w:numPr>
          <w:ilvl w:val="0"/>
          <w:numId w:val="1014"/>
        </w:numPr>
      </w:pPr>
      <w:r>
        <w:rPr>
          <w:rFonts w:hint="eastAsia"/>
          <w:b/>
          <w:bCs/>
        </w:rPr>
        <w:t xml:space="preserve">缺了会怎样：</w:t>
      </w:r>
      <w:r>
        <w:t xml:space="preserve"> </w:t>
      </w:r>
      <w:r>
        <w:rPr>
          <w:rFonts w:hint="eastAsia"/>
        </w:rPr>
        <w:t xml:space="preserve">结果看起来会答，但证据不稳、结构不可验、坏例难复现。</w:t>
      </w:r>
    </w:p>
    <w:p>
      <w:pPr>
        <w:pStyle w:val="Compact"/>
        <w:numPr>
          <w:ilvl w:val="0"/>
          <w:numId w:val="1014"/>
        </w:numPr>
      </w:pPr>
      <w:r>
        <w:rPr>
          <w:rFonts w:hint="eastAsia"/>
          <w:b/>
          <w:bCs/>
        </w:rPr>
        <w:t xml:space="preserve">最小抓手：</w:t>
      </w:r>
      <w:r>
        <w:t xml:space="preserve"> </w:t>
      </w:r>
      <w:r>
        <w:rPr>
          <w:rFonts w:hint="eastAsia"/>
        </w:rPr>
        <w:t xml:space="preserve">检索</w:t>
      </w:r>
      <w:r>
        <w:t xml:space="preserve"> </w:t>
      </w:r>
      <w:r>
        <w:rPr>
          <w:rFonts w:hint="eastAsia"/>
        </w:rPr>
        <w:t xml:space="preserve">trace、重排理由、输出</w:t>
      </w:r>
      <w:r>
        <w:t xml:space="preserve"> schema </w:t>
      </w:r>
      <w:r>
        <w:rPr>
          <w:rFonts w:hint="eastAsia"/>
        </w:rPr>
        <w:t xml:space="preserve">校验。</w:t>
      </w:r>
    </w:p>
    <w:p>
      <w:pPr>
        <w:pStyle w:val="Compact"/>
        <w:numPr>
          <w:ilvl w:val="0"/>
          <w:numId w:val="1014"/>
        </w:numPr>
      </w:pPr>
      <w:r>
        <w:rPr>
          <w:rFonts w:hint="eastAsia"/>
          <w:b/>
          <w:bCs/>
        </w:rPr>
        <w:t xml:space="preserve">在</w:t>
      </w:r>
      <w:r>
        <w:rPr>
          <w:b/>
          <w:bCs/>
        </w:rPr>
        <w:t xml:space="preserve"> OmniSupport </w:t>
      </w:r>
      <w:r>
        <w:rPr>
          <w:rFonts w:hint="eastAsia"/>
          <w:b/>
          <w:bCs/>
        </w:rPr>
        <w:t xml:space="preserve">里：</w:t>
      </w:r>
      <w:r>
        <w:t xml:space="preserve"> </w:t>
      </w:r>
      <w:r>
        <w:rPr>
          <w:rFonts w:hint="eastAsia"/>
        </w:rPr>
        <w:t xml:space="preserve">回答不仅要给结论，还要能说清引用了什么证据、为什么这么说。</w:t>
      </w:r>
    </w:p>
    <w:bookmarkEnd w:id="84"/>
    <w:bookmarkStart w:id="85" w:name="行为工具层-1"/>
    <w:p>
      <w:pPr>
        <w:pStyle w:val="Heading3"/>
      </w:pPr>
      <w:r>
        <w:t xml:space="preserve">7. </w:t>
      </w:r>
      <w:r>
        <w:rPr>
          <w:rFonts w:hint="eastAsia"/>
        </w:rPr>
        <w:t xml:space="preserve">行为工具层</w:t>
      </w:r>
    </w:p>
    <w:p>
      <w:pPr>
        <w:pStyle w:val="Compact"/>
        <w:numPr>
          <w:ilvl w:val="0"/>
          <w:numId w:val="1015"/>
        </w:numPr>
      </w:pPr>
      <w:r>
        <w:rPr>
          <w:rFonts w:hint="eastAsia"/>
          <w:b/>
          <w:bCs/>
        </w:rPr>
        <w:t xml:space="preserve">缺了会怎样：</w:t>
      </w:r>
      <w:r>
        <w:t xml:space="preserve"> </w:t>
      </w:r>
      <w:r>
        <w:rPr>
          <w:rFonts w:hint="eastAsia"/>
        </w:rPr>
        <w:t xml:space="preserve">系统只能答，不能办；或者更糟，答完就越权去办。</w:t>
      </w:r>
    </w:p>
    <w:p>
      <w:pPr>
        <w:pStyle w:val="Compact"/>
        <w:numPr>
          <w:ilvl w:val="0"/>
          <w:numId w:val="1015"/>
        </w:numPr>
      </w:pPr>
      <w:r>
        <w:rPr>
          <w:rFonts w:hint="eastAsia"/>
          <w:b/>
          <w:bCs/>
        </w:rPr>
        <w:t xml:space="preserve">最小抓手：</w:t>
      </w:r>
      <w:r>
        <w:t xml:space="preserve"> </w:t>
      </w:r>
      <w:r>
        <w:rPr>
          <w:rFonts w:hint="eastAsia"/>
        </w:rPr>
        <w:t xml:space="preserve">工具契约、动作分级、HITL</w:t>
      </w:r>
      <w:r>
        <w:t xml:space="preserve"> </w:t>
      </w:r>
      <w:r>
        <w:rPr>
          <w:rFonts w:hint="eastAsia"/>
        </w:rPr>
        <w:t xml:space="preserve">节点、幂等约束。</w:t>
      </w:r>
    </w:p>
    <w:p>
      <w:pPr>
        <w:pStyle w:val="Compact"/>
        <w:numPr>
          <w:ilvl w:val="0"/>
          <w:numId w:val="1015"/>
        </w:numPr>
      </w:pPr>
      <w:r>
        <w:rPr>
          <w:rFonts w:hint="eastAsia"/>
          <w:b/>
          <w:bCs/>
        </w:rPr>
        <w:t xml:space="preserve">在</w:t>
      </w:r>
      <w:r>
        <w:rPr>
          <w:b/>
          <w:bCs/>
        </w:rPr>
        <w:t xml:space="preserve"> OmniSupport </w:t>
      </w:r>
      <w:r>
        <w:rPr>
          <w:rFonts w:hint="eastAsia"/>
          <w:b/>
          <w:bCs/>
        </w:rPr>
        <w:t xml:space="preserve">里：</w:t>
      </w:r>
      <w:r>
        <w:t xml:space="preserve"> </w:t>
      </w:r>
      <w:r>
        <w:rPr>
          <w:rFonts w:hint="eastAsia"/>
        </w:rPr>
        <w:t xml:space="preserve">“建议建单”和“自动建单”必须分层，不是一个开关。</w:t>
      </w:r>
    </w:p>
    <w:bookmarkEnd w:id="85"/>
    <w:bookmarkStart w:id="86" w:name="治理发布层-1"/>
    <w:p>
      <w:pPr>
        <w:pStyle w:val="Heading3"/>
      </w:pPr>
      <w:r>
        <w:t xml:space="preserve">8. </w:t>
      </w:r>
      <w:r>
        <w:rPr>
          <w:rFonts w:hint="eastAsia"/>
        </w:rPr>
        <w:t xml:space="preserve">治理发布层</w:t>
      </w:r>
    </w:p>
    <w:p>
      <w:pPr>
        <w:pStyle w:val="Compact"/>
        <w:numPr>
          <w:ilvl w:val="0"/>
          <w:numId w:val="1016"/>
        </w:numPr>
      </w:pPr>
      <w:r>
        <w:rPr>
          <w:rFonts w:hint="eastAsia"/>
          <w:b/>
          <w:bCs/>
        </w:rPr>
        <w:t xml:space="preserve">缺了会怎样：</w:t>
      </w:r>
      <w:r>
        <w:t xml:space="preserve"> </w:t>
      </w:r>
      <w:r>
        <w:rPr>
          <w:rFonts w:hint="eastAsia"/>
        </w:rPr>
        <w:t xml:space="preserve">评测、Tracing、版本、发布记录互相断开，事故一来没人说得清该回退哪里。</w:t>
      </w:r>
    </w:p>
    <w:p>
      <w:pPr>
        <w:pStyle w:val="Compact"/>
        <w:numPr>
          <w:ilvl w:val="0"/>
          <w:numId w:val="1016"/>
        </w:numPr>
      </w:pPr>
      <w:r>
        <w:rPr>
          <w:rFonts w:hint="eastAsia"/>
          <w:b/>
          <w:bCs/>
        </w:rPr>
        <w:t xml:space="preserve">最小抓手：</w:t>
      </w:r>
      <w:r>
        <w:t xml:space="preserve"> </w:t>
      </w:r>
      <w:r>
        <w:rPr>
          <w:rStyle w:val="VerbatimChar"/>
        </w:rPr>
        <w:t xml:space="preserve">release_id</w:t>
      </w:r>
      <w:r>
        <w:t xml:space="preserve">、</w:t>
      </w:r>
      <w:r>
        <w:rPr>
          <w:rStyle w:val="VerbatimChar"/>
        </w:rPr>
        <w:t xml:space="preserve">eval_run_id</w:t>
      </w:r>
      <w:r>
        <w:t xml:space="preserve">、</w:t>
      </w:r>
      <w:r>
        <w:rPr>
          <w:rStyle w:val="VerbatimChar"/>
        </w:rPr>
        <w:t xml:space="preserve">trace_id</w:t>
      </w:r>
      <w:r>
        <w:rPr>
          <w:rFonts w:hint="eastAsia"/>
        </w:rPr>
        <w:t xml:space="preserve">、回滚</w:t>
      </w:r>
      <w:r>
        <w:t xml:space="preserve"> Runbook。</w:t>
      </w:r>
    </w:p>
    <w:p>
      <w:pPr>
        <w:pStyle w:val="Compact"/>
        <w:numPr>
          <w:ilvl w:val="0"/>
          <w:numId w:val="1016"/>
        </w:numPr>
      </w:pPr>
      <w:r>
        <w:rPr>
          <w:rFonts w:hint="eastAsia"/>
          <w:b/>
          <w:bCs/>
        </w:rPr>
        <w:t xml:space="preserve">在</w:t>
      </w:r>
      <w:r>
        <w:rPr>
          <w:b/>
          <w:bCs/>
        </w:rPr>
        <w:t xml:space="preserve"> OmniSupport </w:t>
      </w:r>
      <w:r>
        <w:rPr>
          <w:rFonts w:hint="eastAsia"/>
          <w:b/>
          <w:bCs/>
        </w:rPr>
        <w:t xml:space="preserve">里：</w:t>
      </w:r>
      <w:r>
        <w:t xml:space="preserve"> </w:t>
      </w:r>
      <w:r>
        <w:rPr>
          <w:rFonts w:hint="eastAsia"/>
        </w:rPr>
        <w:t xml:space="preserve">每次上线都要能绑定到具体评测基线、索引版本和工具策略。</w:t>
      </w:r>
    </w:p>
    <w:bookmarkEnd w:id="86"/>
    <w:bookmarkEnd w:id="87"/>
    <w:bookmarkStart w:id="90" w:name="screen-case"/>
    <w:p>
      <w:pPr>
        <w:pStyle w:val="Heading2"/>
      </w:pPr>
      <w:r>
        <w:rPr>
          <w:rFonts w:hint="eastAsia"/>
        </w:rPr>
        <w:t xml:space="preserve">把</w:t>
      </w:r>
      <w:r>
        <w:t xml:space="preserve"> OmniSupport Copilot </w:t>
      </w:r>
      <w:r>
        <w:rPr>
          <w:rFonts w:hint="eastAsia"/>
        </w:rPr>
        <w:t xml:space="preserve">映射回这张总图</w:t>
      </w:r>
    </w:p>
    <w:p>
      <w:pPr>
        <w:pStyle w:val="FirstParagraph"/>
      </w:pPr>
      <w:r>
        <w:rPr>
          <w:rFonts w:hint="eastAsia"/>
        </w:rPr>
        <w:t xml:space="preserve">项目是验证器，不是课程主线。</w:t>
      </w:r>
      <w:r>
        <w:t xml:space="preserve"> </w:t>
      </w:r>
      <w:r>
        <w:rPr>
          <w:rFonts w:hint="eastAsia"/>
        </w:rPr>
        <w:t xml:space="preserve">但正因为它贯穿始终，它最适合拿来说明：为什么这不是“做个问答机器人”这么简单。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架构层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在客服</w:t>
            </w:r>
            <w:r>
              <w:t xml:space="preserve"> Copilot </w:t>
            </w:r>
            <w:r>
              <w:rPr>
                <w:rFonts w:hint="eastAsia"/>
              </w:rPr>
              <w:t xml:space="preserve">里具体承担什么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如果这一层缺了，最先爆什么问题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数据源</w:t>
            </w:r>
            <w:r>
              <w:t xml:space="preserve"> + </w:t>
            </w:r>
            <w:r>
              <w:rPr>
                <w:rFonts w:hint="eastAsia"/>
              </w:rPr>
              <w:t xml:space="preserve">入口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接</w:t>
            </w:r>
            <w:r>
              <w:t xml:space="preserve"> </w:t>
            </w:r>
            <w:r>
              <w:rPr>
                <w:rFonts w:hint="eastAsia"/>
              </w:rPr>
              <w:t xml:space="preserve">FAQ、SOP、业务规则、工单数据，并完成解析、清洗、PII</w:t>
            </w:r>
            <w:r>
              <w:t xml:space="preserve"> </w:t>
            </w:r>
            <w:r>
              <w:rPr>
                <w:rFonts w:hint="eastAsia"/>
              </w:rPr>
              <w:t xml:space="preserve">处理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规则更新不一致，解析错误直接进索引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底座</w:t>
            </w:r>
            <w:r>
              <w:t xml:space="preserve"> + </w:t>
            </w:r>
            <w:r>
              <w:rPr>
                <w:rFonts w:hint="eastAsia"/>
              </w:rPr>
              <w:t xml:space="preserve">契约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保留快照、统一术语、定义权限字段和业务口径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同名术语冲突、旧版本无法回看、责任边界不清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索引</w:t>
            </w:r>
            <w:r>
              <w:t xml:space="preserve"> + </w:t>
            </w:r>
            <w:r>
              <w:rPr>
                <w:rFonts w:hint="eastAsia"/>
              </w:rPr>
              <w:t xml:space="preserve">检索生成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管理</w:t>
            </w:r>
            <w:r>
              <w:t xml:space="preserve"> FAQ / SOP / </w:t>
            </w:r>
            <w:r>
              <w:rPr>
                <w:rFonts w:hint="eastAsia"/>
              </w:rPr>
              <w:t xml:space="preserve">工单经验索引，输出带证据的结构化回答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召回不可解释、证据不稳定、坏例难复现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工具行为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查询工单、建议建单、升级人工、审批节点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一旦动作边界不清，就会从“会答”滑向“越权执行”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治理发布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评测、Tracing、变更记录、回滚和</w:t>
            </w:r>
            <w:r>
              <w:t xml:space="preserve"> Runbook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事故无法定位，试点永远不敢真正上线</w:t>
            </w:r>
          </w:p>
        </w:tc>
      </w:tr>
    </w:tbl>
    <w:p>
      <w:pPr>
        <w:pStyle w:val="BodyText"/>
      </w:pPr>
      <w:r>
        <w:t xml:space="preserve"> 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CC1914"/>
          <w:left w:val="single" w:sz="24" w:space="0" w:color="CC1914"/>
          <w:bottom w:val="single" w:sz="4" w:space="0" w:color="CC1914"/>
          <w:right w:val="single" w:sz="4" w:space="0" w:color="CC1914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f7dddc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88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important.png" id="8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 xml:space="preserve">项目是验证器，能力是主线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OmniSupport Copilot </w:t>
            </w:r>
            <w:r>
              <w:rPr>
                <w:rFonts w:hint="eastAsia"/>
              </w:rPr>
              <w:t xml:space="preserve">的价值，不是把所有内容都绑进一个项目，而是让你每学一层，都能在同一个业务世界观里验证它到底为什么必要。</w:t>
            </w:r>
          </w:p>
          <w:p/>
        </w:tc>
      </w:tr>
    </w:tbl>
    <w:bookmarkEnd w:id="90"/>
    <w:bookmarkStart w:id="96" w:name="screen-stages"/>
    <w:p>
      <w:pPr>
        <w:pStyle w:val="Heading2"/>
      </w:pPr>
      <w:r>
        <w:rPr>
          <w:rFonts w:hint="eastAsia"/>
        </w:rPr>
        <w:t xml:space="preserve">三阶段演进：MVP</w:t>
      </w:r>
      <w:r>
        <w:t xml:space="preserve"> / </w:t>
      </w:r>
      <w:r>
        <w:rPr>
          <w:rFonts w:hint="eastAsia"/>
        </w:rPr>
        <w:t xml:space="preserve">可试点</w:t>
      </w:r>
      <w:r>
        <w:t xml:space="preserve"> / </w:t>
      </w:r>
      <w:r>
        <w:rPr>
          <w:rFonts w:hint="eastAsia"/>
        </w:rPr>
        <w:t xml:space="preserve">可上线</w:t>
      </w:r>
    </w:p>
    <w:p>
      <w:pPr>
        <w:pStyle w:val="FirstParagraph"/>
      </w:pPr>
      <w:r>
        <w:rPr>
          <w:rFonts w:hint="eastAsia"/>
        </w:rPr>
        <w:t xml:space="preserve">阶段</w:t>
      </w:r>
      <w:r>
        <w:t xml:space="preserve"> 1</w:t>
      </w:r>
    </w:p>
    <w:bookmarkStart w:id="91" w:name="mvp"/>
    <w:p>
      <w:pPr>
        <w:pStyle w:val="Heading3"/>
      </w:pPr>
      <w:r>
        <w:t xml:space="preserve">MVP</w:t>
      </w:r>
    </w:p>
    <w:p>
      <w:pPr>
        <w:pStyle w:val="FirstParagraph"/>
      </w:pPr>
      <w:r>
        <w:rPr>
          <w:rFonts w:hint="eastAsia"/>
        </w:rPr>
        <w:t xml:space="preserve">先证明业务问题值得做，但别假装自己已经接近上线。</w:t>
      </w:r>
    </w:p>
    <w:p>
      <w:pPr>
        <w:pStyle w:val="BodyText"/>
      </w:pPr>
      <w:r>
        <w:rPr>
          <w:rFonts w:hint="eastAsia"/>
          <w:b/>
          <w:bCs/>
        </w:rPr>
        <w:t xml:space="preserve">必须具备</w:t>
      </w:r>
    </w:p>
    <w:p>
      <w:pPr>
        <w:pStyle w:val="Compact"/>
        <w:numPr>
          <w:ilvl w:val="0"/>
          <w:numId w:val="1017"/>
        </w:numPr>
      </w:pPr>
      <w:r>
        <w:rPr>
          <w:rFonts w:hint="eastAsia"/>
        </w:rPr>
        <w:t xml:space="preserve">最小检索链路</w:t>
      </w:r>
    </w:p>
    <w:p>
      <w:pPr>
        <w:pStyle w:val="Compact"/>
        <w:numPr>
          <w:ilvl w:val="0"/>
          <w:numId w:val="1017"/>
        </w:numPr>
      </w:pPr>
      <w:r>
        <w:rPr>
          <w:rFonts w:hint="eastAsia"/>
        </w:rPr>
        <w:t xml:space="preserve">最小证据引用</w:t>
      </w:r>
    </w:p>
    <w:p>
      <w:pPr>
        <w:pStyle w:val="Compact"/>
        <w:numPr>
          <w:ilvl w:val="0"/>
          <w:numId w:val="1017"/>
        </w:numPr>
      </w:pPr>
      <w:r>
        <w:rPr>
          <w:rFonts w:hint="eastAsia"/>
        </w:rPr>
        <w:t xml:space="preserve">最小日志与坏例记录</w:t>
      </w:r>
    </w:p>
    <w:p>
      <w:pPr>
        <w:pStyle w:val="FirstParagraph"/>
      </w:pPr>
      <w:r>
        <w:rPr>
          <w:rFonts w:hint="eastAsia"/>
          <w:b/>
          <w:bCs/>
        </w:rPr>
        <w:t xml:space="preserve">故意先不做</w:t>
      </w:r>
    </w:p>
    <w:p>
      <w:pPr>
        <w:pStyle w:val="Compact"/>
        <w:numPr>
          <w:ilvl w:val="0"/>
          <w:numId w:val="1018"/>
        </w:numPr>
      </w:pPr>
      <w:r>
        <w:rPr>
          <w:rFonts w:hint="eastAsia"/>
        </w:rPr>
        <w:t xml:space="preserve">不急着做自动工具执行</w:t>
      </w:r>
    </w:p>
    <w:p>
      <w:pPr>
        <w:pStyle w:val="Compact"/>
        <w:numPr>
          <w:ilvl w:val="0"/>
          <w:numId w:val="1018"/>
        </w:numPr>
      </w:pPr>
      <w:r>
        <w:rPr>
          <w:rFonts w:hint="eastAsia"/>
        </w:rPr>
        <w:t xml:space="preserve">不假装已经有完整治理闭环</w:t>
      </w:r>
    </w:p>
    <w:bookmarkEnd w:id="91"/>
    <w:p>
      <w:pPr>
        <w:pStyle w:val="FirstParagraph"/>
      </w:pPr>
      <w:r>
        <w:rPr>
          <w:rFonts w:hint="eastAsia"/>
        </w:rPr>
        <w:t xml:space="preserve">阶段</w:t>
      </w:r>
      <w:r>
        <w:t xml:space="preserve"> 2</w:t>
      </w:r>
    </w:p>
    <w:bookmarkStart w:id="92" w:name="可试点"/>
    <w:p>
      <w:pPr>
        <w:pStyle w:val="Heading3"/>
      </w:pPr>
      <w:r>
        <w:rPr>
          <w:rFonts w:hint="eastAsia"/>
        </w:rPr>
        <w:t xml:space="preserve">可试点</w:t>
      </w:r>
    </w:p>
    <w:p>
      <w:pPr>
        <w:pStyle w:val="FirstParagraph"/>
      </w:pPr>
      <w:r>
        <w:rPr>
          <w:rFonts w:hint="eastAsia"/>
        </w:rPr>
        <w:t xml:space="preserve">让小范围真实用户开始使用，但要先知道哪些能力已经必须进场。</w:t>
      </w:r>
    </w:p>
    <w:p>
      <w:pPr>
        <w:pStyle w:val="BodyText"/>
      </w:pPr>
      <w:r>
        <w:rPr>
          <w:rFonts w:hint="eastAsia"/>
          <w:b/>
          <w:bCs/>
        </w:rPr>
        <w:t xml:space="preserve">必须具备</w:t>
      </w:r>
    </w:p>
    <w:p>
      <w:pPr>
        <w:pStyle w:val="Compact"/>
        <w:numPr>
          <w:ilvl w:val="0"/>
          <w:numId w:val="1019"/>
        </w:numPr>
      </w:pPr>
      <w:r>
        <w:rPr>
          <w:rFonts w:hint="eastAsia"/>
        </w:rPr>
        <w:t xml:space="preserve">权限过滤</w:t>
      </w:r>
    </w:p>
    <w:p>
      <w:pPr>
        <w:pStyle w:val="Compact"/>
        <w:numPr>
          <w:ilvl w:val="0"/>
          <w:numId w:val="1019"/>
        </w:numPr>
      </w:pPr>
      <w:r>
        <w:rPr>
          <w:rFonts w:hint="eastAsia"/>
        </w:rPr>
        <w:t xml:space="preserve">评测基线</w:t>
      </w:r>
    </w:p>
    <w:p>
      <w:pPr>
        <w:pStyle w:val="Compact"/>
        <w:numPr>
          <w:ilvl w:val="0"/>
          <w:numId w:val="1019"/>
        </w:numPr>
      </w:pPr>
      <w:r>
        <w:rPr>
          <w:rFonts w:hint="eastAsia"/>
        </w:rPr>
        <w:t xml:space="preserve">可回归、可观测</w:t>
      </w:r>
    </w:p>
    <w:p>
      <w:pPr>
        <w:pStyle w:val="Compact"/>
        <w:numPr>
          <w:ilvl w:val="0"/>
          <w:numId w:val="1019"/>
        </w:numPr>
      </w:pPr>
      <w:r>
        <w:rPr>
          <w:rFonts w:hint="eastAsia"/>
        </w:rPr>
        <w:t xml:space="preserve">基本降级策略</w:t>
      </w:r>
    </w:p>
    <w:p>
      <w:pPr>
        <w:pStyle w:val="FirstParagraph"/>
      </w:pPr>
      <w:r>
        <w:rPr>
          <w:rFonts w:hint="eastAsia"/>
          <w:b/>
          <w:bCs/>
        </w:rPr>
        <w:t xml:space="preserve">故意先不做</w:t>
      </w:r>
    </w:p>
    <w:p>
      <w:pPr>
        <w:pStyle w:val="Compact"/>
        <w:numPr>
          <w:ilvl w:val="0"/>
          <w:numId w:val="1020"/>
        </w:numPr>
      </w:pPr>
      <w:r>
        <w:rPr>
          <w:rFonts w:hint="eastAsia"/>
        </w:rPr>
        <w:t xml:space="preserve">不急着做大而全治理平台</w:t>
      </w:r>
    </w:p>
    <w:p>
      <w:pPr>
        <w:pStyle w:val="Compact"/>
        <w:numPr>
          <w:ilvl w:val="0"/>
          <w:numId w:val="1020"/>
        </w:numPr>
      </w:pPr>
      <w:r>
        <w:rPr>
          <w:rFonts w:hint="eastAsia"/>
        </w:rPr>
        <w:t xml:space="preserve">不为了规模幻觉提前堆重系统</w:t>
      </w:r>
    </w:p>
    <w:bookmarkEnd w:id="92"/>
    <w:p>
      <w:pPr>
        <w:pStyle w:val="FirstParagraph"/>
      </w:pPr>
      <w:r>
        <w:rPr>
          <w:rFonts w:hint="eastAsia"/>
        </w:rPr>
        <w:t xml:space="preserve">阶段</w:t>
      </w:r>
      <w:r>
        <w:t xml:space="preserve"> 3</w:t>
      </w:r>
    </w:p>
    <w:bookmarkStart w:id="93" w:name="可上线"/>
    <w:p>
      <w:pPr>
        <w:pStyle w:val="Heading3"/>
      </w:pPr>
      <w:r>
        <w:rPr>
          <w:rFonts w:hint="eastAsia"/>
        </w:rPr>
        <w:t xml:space="preserve">可上线</w:t>
      </w:r>
    </w:p>
    <w:p>
      <w:pPr>
        <w:pStyle w:val="FirstParagraph"/>
      </w:pPr>
      <w:r>
        <w:rPr>
          <w:rFonts w:hint="eastAsia"/>
        </w:rPr>
        <w:t xml:space="preserve">纳入正式业务流程，开始真正承担发布、回滚和审计责任。</w:t>
      </w:r>
    </w:p>
    <w:p>
      <w:pPr>
        <w:pStyle w:val="BodyText"/>
      </w:pPr>
      <w:r>
        <w:rPr>
          <w:rFonts w:hint="eastAsia"/>
          <w:b/>
          <w:bCs/>
        </w:rPr>
        <w:t xml:space="preserve">必须具备</w:t>
      </w:r>
    </w:p>
    <w:p>
      <w:pPr>
        <w:pStyle w:val="Compact"/>
        <w:numPr>
          <w:ilvl w:val="0"/>
          <w:numId w:val="1021"/>
        </w:numPr>
      </w:pPr>
      <w:r>
        <w:rPr>
          <w:rFonts w:hint="eastAsia"/>
        </w:rPr>
        <w:t xml:space="preserve">版本、回滚、Runbook</w:t>
      </w:r>
    </w:p>
    <w:p>
      <w:pPr>
        <w:pStyle w:val="Compact"/>
        <w:numPr>
          <w:ilvl w:val="0"/>
          <w:numId w:val="1021"/>
        </w:numPr>
      </w:pPr>
      <w:r>
        <w:rPr>
          <w:rFonts w:hint="eastAsia"/>
        </w:rPr>
        <w:t xml:space="preserve">评测与发布绑定</w:t>
      </w:r>
    </w:p>
    <w:p>
      <w:pPr>
        <w:pStyle w:val="Compact"/>
        <w:numPr>
          <w:ilvl w:val="0"/>
          <w:numId w:val="1021"/>
        </w:numPr>
      </w:pPr>
      <w:r>
        <w:rPr>
          <w:rFonts w:hint="eastAsia"/>
        </w:rPr>
        <w:t xml:space="preserve">动作分级与</w:t>
      </w:r>
      <w:r>
        <w:t xml:space="preserve"> HITL</w:t>
      </w:r>
    </w:p>
    <w:p>
      <w:pPr>
        <w:pStyle w:val="Compact"/>
        <w:numPr>
          <w:ilvl w:val="0"/>
          <w:numId w:val="1021"/>
        </w:numPr>
      </w:pPr>
      <w:r>
        <w:rPr>
          <w:rFonts w:hint="eastAsia"/>
        </w:rPr>
        <w:t xml:space="preserve">SLO、Tracing、责任边界</w:t>
      </w:r>
    </w:p>
    <w:p>
      <w:pPr>
        <w:pStyle w:val="FirstParagraph"/>
      </w:pPr>
      <w:r>
        <w:rPr>
          <w:rFonts w:hint="eastAsia"/>
          <w:b/>
          <w:bCs/>
        </w:rPr>
        <w:t xml:space="preserve">故意先不做</w:t>
      </w:r>
    </w:p>
    <w:p>
      <w:pPr>
        <w:pStyle w:val="Compact"/>
        <w:numPr>
          <w:ilvl w:val="0"/>
          <w:numId w:val="1022"/>
        </w:numPr>
      </w:pPr>
      <w:r>
        <w:rPr>
          <w:rFonts w:hint="eastAsia"/>
        </w:rPr>
        <w:t xml:space="preserve">不再依赖单人经验兜底</w:t>
      </w:r>
    </w:p>
    <w:p>
      <w:pPr>
        <w:pStyle w:val="Compact"/>
        <w:numPr>
          <w:ilvl w:val="0"/>
          <w:numId w:val="1022"/>
        </w:numPr>
      </w:pPr>
      <w:r>
        <w:rPr>
          <w:rFonts w:hint="eastAsia"/>
        </w:rPr>
        <w:t xml:space="preserve">不把关键能力留给临场补洞</w:t>
      </w:r>
    </w:p>
    <w:bookmarkEnd w:id="93"/>
    <w:tbl>
      <w:tblPr>
        <w:tblStyle w:val="Table"/>
        <w:tblLook w:firstRow="0" w:lastRow="0" w:firstColumn="0" w:lastColumn="0" w:noHBand="0" w:noVBand="0" w:val="0000"/>
        <w:tblBorders>
          <w:top w:val="single" w:sz="4" w:space="0" w:color="0758E5"/>
          <w:left w:val="single" w:sz="24" w:space="0" w:color="0758E5"/>
          <w:bottom w:val="single" w:sz="4" w:space="0" w:color="0758E5"/>
          <w:right w:val="single" w:sz="4" w:space="0" w:color="0758E5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dae6fb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94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note.png" id="9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Note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rPr>
                <w:rFonts w:hint="eastAsia"/>
              </w:rPr>
              <w:t xml:space="preserve">平台化不是要求你第一天就做全套，而是要求你第一天就别把方向走反。</w:t>
            </w:r>
          </w:p>
          <w:p/>
        </w:tc>
      </w:tr>
    </w:tbl>
    <w:bookmarkEnd w:id="96"/>
    <w:bookmarkStart w:id="107" w:name="screen-weeks"/>
    <w:p>
      <w:pPr>
        <w:pStyle w:val="Heading2"/>
      </w:pPr>
      <w:r>
        <w:t xml:space="preserve">Week02–Week15 </w:t>
      </w:r>
      <w:r>
        <w:rPr>
          <w:rFonts w:hint="eastAsia"/>
        </w:rPr>
        <w:t xml:space="preserve">不是加料，而是在补链</w:t>
      </w:r>
    </w:p>
    <w:p>
      <w:pPr>
        <w:pStyle w:val="FirstParagraph"/>
      </w:pPr>
      <w:r>
        <w:rPr>
          <w:rFonts w:hint="eastAsia"/>
        </w:rPr>
        <w:t xml:space="preserve">点下面任一周次，看看它在补总图里的哪一层，以及为什么这个顺序成立。</w:t>
      </w:r>
    </w:p>
    <w:p>
      <w:pPr>
        <w:pStyle w:val="BodyText"/>
      </w:pPr>
      <w:r>
        <w:t xml:space="preserve">Week02</w:t>
      </w:r>
    </w:p>
    <w:p>
      <w:pPr>
        <w:pStyle w:val="BodyText"/>
      </w:pPr>
      <w:r>
        <w:t xml:space="preserve">Week03</w:t>
      </w:r>
    </w:p>
    <w:p>
      <w:pPr>
        <w:pStyle w:val="BodyText"/>
      </w:pPr>
      <w:r>
        <w:t xml:space="preserve">Week04</w:t>
      </w:r>
    </w:p>
    <w:p>
      <w:pPr>
        <w:pStyle w:val="BodyText"/>
      </w:pPr>
      <w:r>
        <w:t xml:space="preserve">Week05</w:t>
      </w:r>
    </w:p>
    <w:p>
      <w:pPr>
        <w:pStyle w:val="BodyText"/>
      </w:pPr>
      <w:r>
        <w:t xml:space="preserve">Week06</w:t>
      </w:r>
    </w:p>
    <w:p>
      <w:pPr>
        <w:pStyle w:val="BodyText"/>
      </w:pPr>
      <w:r>
        <w:t xml:space="preserve">Week07</w:t>
      </w:r>
    </w:p>
    <w:p>
      <w:pPr>
        <w:pStyle w:val="BodyText"/>
      </w:pPr>
      <w:r>
        <w:t xml:space="preserve">Week08</w:t>
      </w:r>
    </w:p>
    <w:p>
      <w:pPr>
        <w:pStyle w:val="BodyText"/>
      </w:pPr>
      <w:r>
        <w:t xml:space="preserve">Week09–10</w:t>
      </w:r>
    </w:p>
    <w:p>
      <w:pPr>
        <w:pStyle w:val="BodyText"/>
      </w:pPr>
      <w:r>
        <w:t xml:space="preserve">Week11–12</w:t>
      </w:r>
    </w:p>
    <w:p>
      <w:pPr>
        <w:pStyle w:val="BodyText"/>
      </w:pPr>
      <w:r>
        <w:t xml:space="preserve">Week13–15</w:t>
      </w:r>
    </w:p>
    <w:bookmarkStart w:id="97" w:name="week02输入确定性门禁与边界"/>
    <w:p>
      <w:pPr>
        <w:pStyle w:val="Heading3"/>
      </w:pPr>
      <w:r>
        <w:rPr>
          <w:rFonts w:hint="eastAsia"/>
        </w:rPr>
        <w:t xml:space="preserve">Week02｜输入确定性、门禁与边界</w:t>
      </w:r>
    </w:p>
    <w:p>
      <w:pPr>
        <w:pStyle w:val="FirstParagraph"/>
      </w:pPr>
      <w:r>
        <w:rPr>
          <w:rFonts w:hint="eastAsia"/>
        </w:rPr>
        <w:t xml:space="preserve">先守住输入端。因为如果入口就不稳，后面的索引、评测和治理全部建立在漂移数据上。</w:t>
      </w:r>
    </w:p>
    <w:bookmarkEnd w:id="97"/>
    <w:bookmarkStart w:id="98" w:name="week03采集与入湖"/>
    <w:p>
      <w:pPr>
        <w:pStyle w:val="Heading3"/>
      </w:pPr>
      <w:r>
        <w:rPr>
          <w:rFonts w:hint="eastAsia"/>
        </w:rPr>
        <w:t xml:space="preserve">Week03｜采集与入湖</w:t>
      </w:r>
    </w:p>
    <w:p>
      <w:pPr>
        <w:pStyle w:val="FirstParagraph"/>
      </w:pPr>
      <w:r>
        <w:rPr>
          <w:rFonts w:hint="eastAsia"/>
        </w:rPr>
        <w:t xml:space="preserve">把数据从“临时拿来喂模型”升级成“可追溯进入底座的资产”。</w:t>
      </w:r>
    </w:p>
    <w:bookmarkEnd w:id="98"/>
    <w:bookmarkStart w:id="99" w:name="week04快照与演进"/>
    <w:p>
      <w:pPr>
        <w:pStyle w:val="Heading3"/>
      </w:pPr>
      <w:r>
        <w:rPr>
          <w:rFonts w:hint="eastAsia"/>
        </w:rPr>
        <w:t xml:space="preserve">Week04｜快照与演进</w:t>
      </w:r>
    </w:p>
    <w:p>
      <w:pPr>
        <w:pStyle w:val="FirstParagraph"/>
      </w:pPr>
      <w:r>
        <w:rPr>
          <w:rFonts w:hint="eastAsia"/>
        </w:rPr>
        <w:t xml:space="preserve">让时间维度进入系统，后面才谈得上</w:t>
      </w:r>
      <w:r>
        <w:t xml:space="preserve"> time </w:t>
      </w:r>
      <w:r>
        <w:rPr>
          <w:rFonts w:hint="eastAsia"/>
        </w:rPr>
        <w:t xml:space="preserve">travel、回放和回滚。</w:t>
      </w:r>
    </w:p>
    <w:bookmarkEnd w:id="99"/>
    <w:bookmarkStart w:id="100" w:name="week05口径与语义层"/>
    <w:p>
      <w:pPr>
        <w:pStyle w:val="Heading3"/>
      </w:pPr>
      <w:r>
        <w:rPr>
          <w:rFonts w:hint="eastAsia"/>
        </w:rPr>
        <w:t xml:space="preserve">Week05｜口径与语义层</w:t>
      </w:r>
    </w:p>
    <w:p>
      <w:pPr>
        <w:pStyle w:val="FirstParagraph"/>
      </w:pPr>
      <w:r>
        <w:rPr>
          <w:rFonts w:hint="eastAsia"/>
        </w:rPr>
        <w:t xml:space="preserve">统一术语、字段和契约，不然后面检索再强也会答在错误口径上。</w:t>
      </w:r>
    </w:p>
    <w:bookmarkEnd w:id="100"/>
    <w:bookmarkStart w:id="101" w:name="week06资产化编排"/>
    <w:p>
      <w:pPr>
        <w:pStyle w:val="Heading3"/>
      </w:pPr>
      <w:r>
        <w:rPr>
          <w:rFonts w:hint="eastAsia"/>
        </w:rPr>
        <w:t xml:space="preserve">Week06｜资产化编排</w:t>
      </w:r>
    </w:p>
    <w:p>
      <w:pPr>
        <w:pStyle w:val="FirstParagraph"/>
      </w:pPr>
      <w:r>
        <w:rPr>
          <w:rFonts w:hint="eastAsia"/>
        </w:rPr>
        <w:t xml:space="preserve">从</w:t>
      </w:r>
      <w:r>
        <w:t xml:space="preserve"> task-thinking </w:t>
      </w:r>
      <w:r>
        <w:rPr>
          <w:rFonts w:hint="eastAsia"/>
        </w:rPr>
        <w:t xml:space="preserve">走向</w:t>
      </w:r>
      <w:r>
        <w:t xml:space="preserve"> </w:t>
      </w:r>
      <w:r>
        <w:rPr>
          <w:rFonts w:hint="eastAsia"/>
        </w:rPr>
        <w:t xml:space="preserve">asset-thinking，让数据工程路线能稳定地被编排和复用。</w:t>
      </w:r>
    </w:p>
    <w:bookmarkEnd w:id="101"/>
    <w:bookmarkStart w:id="102" w:name="week07文档工程"/>
    <w:p>
      <w:pPr>
        <w:pStyle w:val="Heading3"/>
      </w:pPr>
      <w:r>
        <w:rPr>
          <w:rFonts w:hint="eastAsia"/>
        </w:rPr>
        <w:t xml:space="preserve">Week07｜文档工程</w:t>
      </w:r>
    </w:p>
    <w:p>
      <w:pPr>
        <w:pStyle w:val="FirstParagraph"/>
      </w:pPr>
      <w:r>
        <w:rPr>
          <w:rFonts w:hint="eastAsia"/>
        </w:rPr>
        <w:t xml:space="preserve">企业文档不是“纯文本切片”就够，版面、表格、证据回指都会影响后续检索质量。</w:t>
      </w:r>
    </w:p>
    <w:bookmarkEnd w:id="102"/>
    <w:bookmarkStart w:id="103" w:name="week08检索与生成一体化"/>
    <w:p>
      <w:pPr>
        <w:pStyle w:val="Heading3"/>
      </w:pPr>
      <w:r>
        <w:rPr>
          <w:rFonts w:hint="eastAsia"/>
        </w:rPr>
        <w:t xml:space="preserve">Week08｜检索与生成一体化</w:t>
      </w:r>
    </w:p>
    <w:p>
      <w:pPr>
        <w:pStyle w:val="FirstParagraph"/>
      </w:pPr>
      <w:r>
        <w:rPr>
          <w:rFonts w:hint="eastAsia"/>
        </w:rPr>
        <w:t xml:space="preserve">这时才真正进入</w:t>
      </w:r>
      <w:r>
        <w:t xml:space="preserve"> RAG </w:t>
      </w:r>
      <w:r>
        <w:rPr>
          <w:rFonts w:hint="eastAsia"/>
        </w:rPr>
        <w:t xml:space="preserve">核心层，但它已经建立在前面几层的输入和资产稳定性之上。</w:t>
      </w:r>
    </w:p>
    <w:bookmarkEnd w:id="103"/>
    <w:bookmarkStart w:id="104" w:name="week0910skills工具与-agent-行为边界"/>
    <w:p>
      <w:pPr>
        <w:pStyle w:val="Heading3"/>
      </w:pPr>
      <w:r>
        <w:rPr>
          <w:rFonts w:hint="eastAsia"/>
        </w:rPr>
        <w:t xml:space="preserve">Week09–10｜Skills、工具与</w:t>
      </w:r>
      <w:r>
        <w:t xml:space="preserve"> Agent </w:t>
      </w:r>
      <w:r>
        <w:rPr>
          <w:rFonts w:hint="eastAsia"/>
        </w:rPr>
        <w:t xml:space="preserve">行为边界</w:t>
      </w:r>
    </w:p>
    <w:p>
      <w:pPr>
        <w:pStyle w:val="FirstParagraph"/>
      </w:pPr>
      <w:r>
        <w:rPr>
          <w:rFonts w:hint="eastAsia"/>
        </w:rPr>
        <w:t xml:space="preserve">从“会答”走到“能办”，但前提是工具契约、权限分级和监督节点全部进场。</w:t>
      </w:r>
    </w:p>
    <w:bookmarkEnd w:id="104"/>
    <w:bookmarkStart w:id="105" w:name="week1112评测tracing治理"/>
    <w:p>
      <w:pPr>
        <w:pStyle w:val="Heading3"/>
      </w:pPr>
      <w:r>
        <w:rPr>
          <w:rFonts w:hint="eastAsia"/>
        </w:rPr>
        <w:t xml:space="preserve">Week11–12｜评测、Tracing、治理</w:t>
      </w:r>
    </w:p>
    <w:p>
      <w:pPr>
        <w:pStyle w:val="FirstParagraph"/>
      </w:pPr>
      <w:r>
        <w:rPr>
          <w:rFonts w:hint="eastAsia"/>
        </w:rPr>
        <w:t xml:space="preserve">把好坏判断、可观测性和发布责任正式收束成上线能力，而不是留给事后补救。</w:t>
      </w:r>
    </w:p>
    <w:bookmarkEnd w:id="105"/>
    <w:bookmarkStart w:id="106" w:name="week1315graphrag发布与上线收官"/>
    <w:p>
      <w:pPr>
        <w:pStyle w:val="Heading3"/>
      </w:pPr>
      <w:r>
        <w:rPr>
          <w:rFonts w:hint="eastAsia"/>
        </w:rPr>
        <w:t xml:space="preserve">Week13–15｜GraphRAG、发布与上线收官</w:t>
      </w:r>
    </w:p>
    <w:p>
      <w:pPr>
        <w:pStyle w:val="FirstParagraph"/>
      </w:pPr>
      <w:r>
        <w:rPr>
          <w:rFonts w:hint="eastAsia"/>
        </w:rPr>
        <w:t xml:space="preserve">最后几周不是“再加料”，而是在已有总图上把复杂关系、发布和收官能力补齐。</w:t>
      </w:r>
    </w:p>
    <w:bookmarkEnd w:id="106"/>
    <w:bookmarkEnd w:id="107"/>
    <w:bookmarkStart w:id="113" w:name="screen-wrap"/>
    <w:p>
      <w:pPr>
        <w:pStyle w:val="Heading2"/>
      </w:pPr>
      <w:r>
        <w:rPr>
          <w:rFonts w:hint="eastAsia"/>
        </w:rPr>
        <w:t xml:space="preserve">课堂收束：后面不是过度工程化，而是在补上线级</w:t>
      </w:r>
      <w:r>
        <w:t xml:space="preserve"> AI </w:t>
      </w:r>
      <w:r>
        <w:rPr>
          <w:rFonts w:hint="eastAsia"/>
        </w:rPr>
        <w:t xml:space="preserve">的必要能力</w:t>
      </w:r>
    </w:p>
    <w:bookmarkStart w:id="108" w:name="结论-1"/>
    <w:p>
      <w:pPr>
        <w:pStyle w:val="Heading3"/>
      </w:pPr>
      <w:r>
        <w:rPr>
          <w:rFonts w:hint="eastAsia"/>
        </w:rPr>
        <w:t xml:space="preserve">结论</w:t>
      </w:r>
      <w:r>
        <w:t xml:space="preserve"> 1</w:t>
      </w:r>
    </w:p>
    <w:p>
      <w:pPr>
        <w:pStyle w:val="FirstParagraph"/>
      </w:pPr>
      <w:r>
        <w:rPr>
          <w:rFonts w:hint="eastAsia"/>
        </w:rPr>
        <w:t xml:space="preserve">脚本式</w:t>
      </w:r>
      <w:r>
        <w:t xml:space="preserve"> RAG </w:t>
      </w:r>
      <w:r>
        <w:rPr>
          <w:rFonts w:hint="eastAsia"/>
        </w:rPr>
        <w:t xml:space="preserve">适合验证想法，但不适合作为企业级</w:t>
      </w:r>
      <w:r>
        <w:t xml:space="preserve"> AI </w:t>
      </w:r>
      <w:r>
        <w:rPr>
          <w:rFonts w:hint="eastAsia"/>
        </w:rPr>
        <w:t xml:space="preserve">的正式路线。</w:t>
      </w:r>
    </w:p>
    <w:bookmarkEnd w:id="108"/>
    <w:bookmarkStart w:id="109" w:name="结论-2"/>
    <w:p>
      <w:pPr>
        <w:pStyle w:val="Heading3"/>
      </w:pPr>
      <w:r>
        <w:rPr>
          <w:rFonts w:hint="eastAsia"/>
        </w:rPr>
        <w:t xml:space="preserve">结论</w:t>
      </w:r>
      <w:r>
        <w:t xml:space="preserve"> 2</w:t>
      </w:r>
    </w:p>
    <w:p>
      <w:pPr>
        <w:pStyle w:val="FirstParagraph"/>
      </w:pPr>
      <w:r>
        <w:rPr>
          <w:rFonts w:hint="eastAsia"/>
        </w:rPr>
        <w:t xml:space="preserve">企业级</w:t>
      </w:r>
      <w:r>
        <w:t xml:space="preserve"> AI </w:t>
      </w:r>
      <w:r>
        <w:rPr>
          <w:rFonts w:hint="eastAsia"/>
        </w:rPr>
        <w:t xml:space="preserve">的目标对象不是“一个向量库”，而是一条从数据到治理的工程链。</w:t>
      </w:r>
    </w:p>
    <w:bookmarkEnd w:id="109"/>
    <w:bookmarkStart w:id="110" w:name="结论-3"/>
    <w:p>
      <w:pPr>
        <w:pStyle w:val="Heading3"/>
      </w:pPr>
      <w:r>
        <w:rPr>
          <w:rFonts w:hint="eastAsia"/>
        </w:rPr>
        <w:t xml:space="preserve">结论</w:t>
      </w:r>
      <w:r>
        <w:t xml:space="preserve"> 3</w:t>
      </w:r>
    </w:p>
    <w:p>
      <w:pPr>
        <w:pStyle w:val="FirstParagraph"/>
      </w:pPr>
      <w:r>
        <w:rPr>
          <w:rFonts w:hint="eastAsia"/>
        </w:rPr>
        <w:t xml:space="preserve">后面</w:t>
      </w:r>
      <w:r>
        <w:t xml:space="preserve"> 14 </w:t>
      </w:r>
      <w:r>
        <w:rPr>
          <w:rFonts w:hint="eastAsia"/>
        </w:rPr>
        <w:t xml:space="preserve">周不是堆技术点，而是在沿着同一张总图逐层补齐上线能力。</w:t>
      </w:r>
    </w:p>
    <w:bookmarkEnd w:id="110"/>
    <w:tbl>
      <w:tblPr>
        <w:tblStyle w:val="Table"/>
        <w:tblLook w:firstRow="0" w:lastRow="0" w:firstColumn="0" w:lastColumn="0" w:noHBand="0" w:noVBand="0" w:val="0000"/>
        <w:tblBorders>
          <w:top w:val="single" w:sz="4" w:space="0" w:color="CC1914"/>
          <w:left w:val="single" w:sz="24" w:space="0" w:color="CC1914"/>
          <w:bottom w:val="single" w:sz="4" w:space="0" w:color="CC1914"/>
          <w:right w:val="single" w:sz="4" w:space="0" w:color="CC1914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f7dddc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11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important.png" id="11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 xml:space="preserve">最终判断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rPr>
                <w:rFonts w:hint="eastAsia"/>
              </w:rPr>
              <w:t xml:space="preserve">如果一套</w:t>
            </w:r>
            <w:r>
              <w:t xml:space="preserve"> AI </w:t>
            </w:r>
            <w:r>
              <w:rPr>
                <w:rFonts w:hint="eastAsia"/>
              </w:rPr>
              <w:t xml:space="preserve">系统只能回答“它现在能不能演示”，却回答不了“它将来怎么回滚、怎么评测、怎么审计、怎么维护”，那它就还没有真正走上企业级路线。</w:t>
            </w:r>
          </w:p>
          <w:p/>
        </w:tc>
      </w:tr>
    </w:tbl>
    <w:bookmarkEnd w:id="113"/>
    <w:bookmarkStart w:id="114" w:name="screen-reflect"/>
    <w:p>
      <w:pPr>
        <w:pStyle w:val="Heading2"/>
      </w:pPr>
      <w:r>
        <w:rPr>
          <w:rFonts w:hint="eastAsia"/>
        </w:rPr>
        <w:t xml:space="preserve">课后判断题</w:t>
      </w:r>
    </w:p>
    <w:p>
      <w:pPr>
        <w:pStyle w:val="Compact"/>
        <w:numPr>
          <w:ilvl w:val="0"/>
          <w:numId w:val="1023"/>
        </w:numPr>
      </w:pPr>
      <w:r>
        <w:rPr>
          <w:rFonts w:hint="eastAsia"/>
        </w:rPr>
        <w:t xml:space="preserve">如果你今天的系统还是“上传文档</w:t>
      </w:r>
      <w:r>
        <w:t xml:space="preserve"> → </w:t>
      </w:r>
      <w:r>
        <w:rPr>
          <w:rFonts w:hint="eastAsia"/>
        </w:rPr>
        <w:t xml:space="preserve">切片</w:t>
      </w:r>
      <w:r>
        <w:t xml:space="preserve"> → </w:t>
      </w:r>
      <w:r>
        <w:rPr>
          <w:rFonts w:hint="eastAsia"/>
        </w:rPr>
        <w:t xml:space="preserve">检索</w:t>
      </w:r>
      <w:r>
        <w:t xml:space="preserve"> → </w:t>
      </w:r>
      <w:r>
        <w:rPr>
          <w:rFonts w:hint="eastAsia"/>
        </w:rPr>
        <w:t xml:space="preserve">回答”，它最可能先撞哪一堵墙：版本、权限、动作边界，还是坏例回放？</w:t>
      </w:r>
    </w:p>
    <w:p>
      <w:pPr>
        <w:pStyle w:val="Compact"/>
        <w:numPr>
          <w:ilvl w:val="0"/>
          <w:numId w:val="1023"/>
        </w:numPr>
      </w:pPr>
      <w:r>
        <w:rPr>
          <w:rFonts w:hint="eastAsia"/>
        </w:rPr>
        <w:t xml:space="preserve">在你的项目里，最该优先补的是哪一层：数据入口、底座、契约、索引、行为，还是治理？</w:t>
      </w:r>
    </w:p>
    <w:p>
      <w:pPr>
        <w:pStyle w:val="Compact"/>
        <w:numPr>
          <w:ilvl w:val="0"/>
          <w:numId w:val="1023"/>
        </w:numPr>
      </w:pPr>
      <w:r>
        <w:rPr>
          <w:rFonts w:hint="eastAsia"/>
        </w:rPr>
        <w:t xml:space="preserve">你们团队今天讨论的是“怎么上线”，还是还停留在“怎么演示”？</w:t>
      </w:r>
    </w:p>
    <w:bookmarkEnd w:id="114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zh-CN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8" Target="numbering.xml" /><Relationship Type="http://schemas.openxmlformats.org/officeDocument/2006/relationships/styles" Id="rId7" Target="styles.xml" /><Relationship Type="http://schemas.openxmlformats.org/officeDocument/2006/relationships/settings" Id="rId6" Target="settings.xml" /><Relationship Type="http://schemas.openxmlformats.org/officeDocument/2006/relationships/webSettings" Id="rId5" Target="webSettings.xml" /><Relationship Type="http://schemas.openxmlformats.org/officeDocument/2006/relationships/fontTable" Id="rId4" Target="fontTable.xml" /><Relationship Type="http://schemas.openxmlformats.org/officeDocument/2006/relationships/theme" Id="rId3" Target="theme/theme1.xml" /><Relationship Type="http://schemas.openxmlformats.org/officeDocument/2006/relationships/footnotes" Id="rId2" Target="footnotes.xml" /><Relationship Type="http://schemas.openxmlformats.org/officeDocument/2006/relationships/comments" Id="rId1" Target="comments.xml" /><Relationship Type="http://schemas.openxmlformats.org/officeDocument/2006/relationships/image" Id="rId15" Target="media/rId15.png" /><Relationship Type="http://schemas.openxmlformats.org/officeDocument/2006/relationships/image" Id="rId33" Target="media/rId33.png" /><Relationship Type="http://schemas.openxmlformats.org/officeDocument/2006/relationships/image" Id="rId26" Target="media/rId26.png" /><Relationship Type="http://schemas.openxmlformats.org/officeDocument/2006/relationships/image" Id="rId37" Target="media/rId37.png" /><Relationship Type="http://schemas.openxmlformats.org/officeDocument/2006/relationships/image" Id="rId63" Target="media/rId63.png" /><Relationship Type="http://schemas.openxmlformats.org/officeDocument/2006/relationships/hyperlink" Id="rId14" Target="../../assets/handouts/week01-lesson03.docx" TargetMode="External" /><Relationship Type="http://schemas.openxmlformats.org/officeDocument/2006/relationships/hyperlink" Id="rId13" Target="../../assets/handouts/week01-lesson03.pdf" TargetMode="External" /><Relationship Type="http://schemas.openxmlformats.org/officeDocument/2006/relationships/hyperlink" Id="rId10" Target="../week01.qmd" TargetMode="External" /><Relationship Type="http://schemas.openxmlformats.org/officeDocument/2006/relationships/hyperlink" Id="rId9" Target="lesson02.qmd" TargetMode="External" /><Relationship Type="http://schemas.openxmlformats.org/officeDocument/2006/relationships/hyperlink" Id="rId11" Target="lesson04.qmd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14" Target="../../assets/handouts/week01-lesson03.docx" TargetMode="External" /><Relationship Type="http://schemas.openxmlformats.org/officeDocument/2006/relationships/hyperlink" Id="rId13" Target="../../assets/handouts/week01-lesson03.pdf" TargetMode="External" /><Relationship Type="http://schemas.openxmlformats.org/officeDocument/2006/relationships/hyperlink" Id="rId10" Target="../week01.qmd" TargetMode="External" /><Relationship Type="http://schemas.openxmlformats.org/officeDocument/2006/relationships/hyperlink" Id="rId9" Target="lesson02.qmd" TargetMode="External" /><Relationship Type="http://schemas.openxmlformats.org/officeDocument/2006/relationships/hyperlink" Id="rId11" Target="lesson04.qmd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Week01｜Lesson03｜别一上来就写 RAG：企业级 AI 到底该走哪条数据工程路线</dc:title>
  <dc:creator/>
  <cp:keywords/>
  <dcterms:created xsi:type="dcterms:W3CDTF">2026-04-29T15:18:03Z</dcterms:created>
  <dcterms:modified xsi:type="dcterms:W3CDTF">2026-04-29T15:18:03Z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iblio-config">
    <vt:lpwstr>True</vt:lpwstr>
  </property>
  <property fmtid="{D5CDD505-2E9C-101B-9397-08002B2CF9AE}" pid="3" name="engines">
    <vt:lpwstr/>
  </property>
  <property fmtid="{D5CDD505-2E9C-101B-9397-08002B2CF9AE}" pid="4" name="header-includes">
    <vt:lpwstr/>
  </property>
  <property fmtid="{D5CDD505-2E9C-101B-9397-08002B2CF9AE}" pid="5" name="include-after">
    <vt:lpwstr/>
  </property>
  <property fmtid="{D5CDD505-2E9C-101B-9397-08002B2CF9AE}" pid="6" name="include-before">
    <vt:lpwstr/>
  </property>
  <property fmtid="{D5CDD505-2E9C-101B-9397-08002B2CF9AE}" pid="7" name="labels">
    <vt:lpwstr/>
  </property>
  <property fmtid="{D5CDD505-2E9C-101B-9397-08002B2CF9AE}" pid="8" name="lightbox">
    <vt:lpwstr>True</vt:lpwstr>
  </property>
  <property fmtid="{D5CDD505-2E9C-101B-9397-08002B2CF9AE}" pid="9" name="resources">
    <vt:lpwstr/>
  </property>
  <property fmtid="{D5CDD505-2E9C-101B-9397-08002B2CF9AE}" pid="10" name="sidebar">
    <vt:lpwstr>weeks</vt:lpwstr>
  </property>
  <property fmtid="{D5CDD505-2E9C-101B-9397-08002B2CF9AE}" pid="11" name="subtitle">
    <vt:lpwstr>把路线先于模型技巧这件事讲透，让学生第一次看见企业级 AI 的真实工程展开图</vt:lpwstr>
  </property>
  <property fmtid="{D5CDD505-2E9C-101B-9397-08002B2CF9AE}" pid="12" name="toc-title">
    <vt:lpwstr>本讲结构</vt:lpwstr>
  </property>
</Properties>
</file>