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5.png" ContentType="image/png"/>
  <Override PartName="/word/media/rId22.png" ContentType="image/png"/>
  <Override PartName="/word/media/rId72.png" ContentType="image/png"/>
  <Override PartName="/word/media/rId28.png" ContentType="image/png"/>
  <Override PartName="/word/media/rId45.png" ContentType="image/png"/>
  <Override PartName="/word/media/rId37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rPr>
          <w:rFonts w:hint="eastAsia"/>
        </w:rPr>
        <w:t xml:space="preserve">Week01｜Lesson02｜一节课讲透交付标准：知识库问答</w:t>
      </w:r>
      <w:r>
        <w:t xml:space="preserve"> + </w:t>
      </w:r>
      <w:r>
        <w:rPr>
          <w:rFonts w:hint="eastAsia"/>
        </w:rPr>
        <w:t xml:space="preserve">工单联动怎么定义</w:t>
      </w:r>
      <w:r>
        <w:t xml:space="preserve"> </w:t>
      </w:r>
      <w:r>
        <w:rPr>
          <w:rFonts w:hint="eastAsia"/>
        </w:rPr>
        <w:t xml:space="preserve">Done？</w:t>
      </w:r>
    </w:p>
    <w:p>
      <w:pPr>
        <w:pStyle w:val="Subtitle"/>
      </w:pPr>
      <w:r>
        <w:rPr>
          <w:rFonts w:hint="eastAsia"/>
        </w:rPr>
        <w:t xml:space="preserve">把</w:t>
      </w:r>
      <w:r>
        <w:t xml:space="preserve"> Done </w:t>
      </w:r>
      <w:r>
        <w:rPr>
          <w:rFonts w:hint="eastAsia"/>
        </w:rPr>
        <w:t xml:space="preserve">讲成业务、架构、合规、运维都能签字的交付语言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rPr>
              <w:rFonts w:hint="eastAsia"/>
            </w:rPr>
            <w:t xml:space="preserve">本讲结构</w:t>
          </w:r>
        </w:p>
        <w:p>
          <w:r>
            <w:fldChar w:fldCharType="begin" w:dirty="true"/>
            <w:instrText xml:space="preserve">TOC \o "1-3" \h \z \u</w:instrText>
            <w:fldChar w:fldCharType="separate"/>
            <w:fldChar w:fldCharType="end"/>
          </w:r>
        </w:p>
      </w:sdtContent>
    </w:sdt>
    <w:bookmarkStart w:id="12" w:name="一节课讲透交付标准知识库问答-工单联动怎么定义-done"/>
    <w:p>
      <w:pPr>
        <w:pStyle w:val="Heading2"/>
      </w:pPr>
      <w:r>
        <w:rPr>
          <w:rFonts w:hint="eastAsia"/>
        </w:rPr>
        <w:t xml:space="preserve">一节课讲透“交付标准”：知识库问答</w:t>
      </w:r>
      <w:r>
        <w:t xml:space="preserve"> + </w:t>
      </w:r>
      <w:r>
        <w:rPr>
          <w:rFonts w:hint="eastAsia"/>
        </w:rPr>
        <w:t xml:space="preserve">工单联动怎么定义</w:t>
      </w:r>
      <w:r>
        <w:t xml:space="preserve"> </w:t>
      </w:r>
      <w:r>
        <w:rPr>
          <w:rFonts w:hint="eastAsia"/>
        </w:rPr>
        <w:t xml:space="preserve">Done？</w:t>
      </w:r>
    </w:p>
    <w:p>
      <w:pPr>
        <w:pStyle w:val="FirstParagraph"/>
      </w:pPr>
      <w:r>
        <w:rPr>
          <w:rFonts w:hint="eastAsia"/>
        </w:rPr>
        <w:t xml:space="preserve">这一讲不讲“怎么把回答做得更像”，而是讲：如果今天就要让业务、架构、合规、运维一起签字，你到底要交出什么。</w:t>
      </w:r>
    </w:p>
    <w:p>
      <w:pPr>
        <w:pStyle w:val="BodyText"/>
      </w:pPr>
      <w:hyperlink r:id="rId9">
        <w:r>
          <w:rPr>
            <w:rStyle w:val="Hyperlink"/>
            <w:rFonts w:hint="eastAsia"/>
          </w:rPr>
          <w:t xml:space="preserve">上一讲</w:t>
        </w:r>
      </w:hyperlink>
      <w:r>
        <w:t xml:space="preserve"> </w:t>
      </w:r>
      <w:hyperlink r:id="rId10">
        <w:r>
          <w:rPr>
            <w:rStyle w:val="Hyperlink"/>
            <w:rFonts w:hint="eastAsia"/>
          </w:rPr>
          <w:t xml:space="preserve">返回</w:t>
        </w:r>
        <w:r>
          <w:rPr>
            <w:rStyle w:val="Hyperlink"/>
          </w:rPr>
          <w:t xml:space="preserve"> Week01</w:t>
        </w:r>
      </w:hyperlink>
      <w:r>
        <w:t xml:space="preserve"> </w:t>
      </w:r>
      <w:hyperlink r:id="rId11">
        <w:r>
          <w:rPr>
            <w:rStyle w:val="Hyperlink"/>
            <w:rFonts w:hint="eastAsia"/>
          </w:rPr>
          <w:t xml:space="preserve">下一讲</w:t>
        </w:r>
      </w:hyperlink>
    </w:p>
    <w:bookmarkEnd w:id="12"/>
    <w:p>
      <w:pPr>
        <w:pStyle w:val="BodyText"/>
      </w:pPr>
      <w:r>
        <w:rPr>
          <w:rFonts w:hint="eastAsia"/>
        </w:rPr>
        <w:t xml:space="preserve">下载讲义</w:t>
      </w:r>
    </w:p>
    <w:p>
      <w:pPr>
        <w:pStyle w:val="BodyText"/>
      </w:pPr>
      <w:r>
        <w:rPr>
          <w:rFonts w:hint="eastAsia"/>
        </w:rPr>
        <w:t xml:space="preserve">提供适合离线阅读的</w:t>
      </w:r>
      <w:r>
        <w:t xml:space="preserve"> PDF </w:t>
      </w:r>
      <w:r>
        <w:rPr>
          <w:rFonts w:hint="eastAsia"/>
        </w:rPr>
        <w:t xml:space="preserve">版和适合批注整理的</w:t>
      </w:r>
      <w:r>
        <w:t xml:space="preserve"> Word </w:t>
      </w:r>
      <w:r>
        <w:rPr>
          <w:rFonts w:hint="eastAsia"/>
        </w:rPr>
        <w:t xml:space="preserve">版。</w:t>
      </w:r>
    </w:p>
    <w:p>
      <w:pPr>
        <w:pStyle w:val="BodyText"/>
      </w:pPr>
      <w:hyperlink r:id="rId13">
        <w:r>
          <w:rPr>
            <w:rStyle w:val="Hyperlink"/>
          </w:rPr>
          <w:t xml:space="preserve">PDF </w:t>
        </w:r>
        <w:r>
          <w:rPr>
            <w:rStyle w:val="Hyperlink"/>
            <w:rFonts w:hint="eastAsia"/>
          </w:rPr>
          <w:t xml:space="preserve">版</w:t>
        </w:r>
        <w:r>
          <w:rPr>
            <w:rStyle w:val="Hyperlink"/>
          </w:rPr>
          <w:t xml:space="preserve"> · </w:t>
        </w:r>
        <w:r>
          <w:rPr>
            <w:rStyle w:val="Hyperlink"/>
            <w:rFonts w:hint="eastAsia"/>
          </w:rPr>
          <w:t xml:space="preserve">打印</w:t>
        </w:r>
        <w:r>
          <w:rPr>
            <w:rStyle w:val="Hyperlink"/>
          </w:rPr>
          <w:t xml:space="preserve"> / </w:t>
        </w:r>
        <w:r>
          <w:rPr>
            <w:rStyle w:val="Hyperlink"/>
            <w:rFonts w:hint="eastAsia"/>
          </w:rPr>
          <w:t xml:space="preserve">离线阅读</w:t>
        </w:r>
      </w:hyperlink>
      <w:r>
        <w:t xml:space="preserve"> </w:t>
      </w:r>
      <w:hyperlink r:id="rId14">
        <w:r>
          <w:rPr>
            <w:rStyle w:val="Hyperlink"/>
          </w:rPr>
          <w:t xml:space="preserve">Word </w:t>
        </w:r>
        <w:r>
          <w:rPr>
            <w:rStyle w:val="Hyperlink"/>
            <w:rFonts w:hint="eastAsia"/>
          </w:rPr>
          <w:t xml:space="preserve">版</w:t>
        </w:r>
        <w:r>
          <w:rPr>
            <w:rStyle w:val="Hyperlink"/>
          </w:rPr>
          <w:t xml:space="preserve"> · </w:t>
        </w:r>
        <w:r>
          <w:rPr>
            <w:rStyle w:val="Hyperlink"/>
            <w:rFonts w:hint="eastAsia"/>
          </w:rPr>
          <w:t xml:space="preserve">批注</w:t>
        </w:r>
        <w:r>
          <w:rPr>
            <w:rStyle w:val="Hyperlink"/>
          </w:rPr>
          <w:t xml:space="preserve"> / </w:t>
        </w:r>
        <w:r>
          <w:rPr>
            <w:rStyle w:val="Hyperlink"/>
            <w:rFonts w:hint="eastAsia"/>
          </w:rPr>
          <w:t xml:space="preserve">二次整理</w:t>
        </w:r>
      </w:hyperlink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6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1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一句话判断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Done </w:t>
            </w:r>
            <w:r>
              <w:rPr>
                <w:rFonts w:hint="eastAsia"/>
              </w:rPr>
              <w:t xml:space="preserve">不是“能回答”，而是“可签字交付”：业务愿意验收、质量有门禁、安全有边界、运行可降级、治理可追责。</w:t>
            </w:r>
          </w:p>
          <w:p/>
        </w:tc>
      </w:tr>
    </w:tbl>
    <w:bookmarkStart w:id="25" w:name="这节课到底要完成什么"/>
    <w:p>
      <w:pPr>
        <w:pStyle w:val="Heading2"/>
      </w:pPr>
      <w:r>
        <w:rPr>
          <w:rFonts w:hint="eastAsia"/>
        </w:rPr>
        <w:t xml:space="preserve">这节课到底要完成什么</w:t>
      </w:r>
    </w:p>
    <w:bookmarkStart w:id="18" w:name="开场冲突"/>
    <w:p>
      <w:pPr>
        <w:pStyle w:val="Heading3"/>
      </w:pPr>
      <w:r>
        <w:rPr>
          <w:rFonts w:hint="eastAsia"/>
        </w:rPr>
        <w:t xml:space="preserve">开场冲突</w:t>
      </w:r>
    </w:p>
    <w:p>
      <w:pPr>
        <w:pStyle w:val="FirstParagraph"/>
      </w:pPr>
      <w:r>
        <w:rPr>
          <w:rFonts w:hint="eastAsia"/>
        </w:rPr>
        <w:t xml:space="preserve">先把一个“看起来已经能答”的系统放进上线前评审会，理解为什么现场演示顺利，不等于任何一个角色敢放行。</w:t>
      </w:r>
    </w:p>
    <w:bookmarkEnd w:id="18"/>
    <w:bookmarkStart w:id="19" w:name="判断结构"/>
    <w:p>
      <w:pPr>
        <w:pStyle w:val="Heading3"/>
      </w:pPr>
      <w:r>
        <w:rPr>
          <w:rFonts w:hint="eastAsia"/>
        </w:rPr>
        <w:t xml:space="preserve">判断结构</w:t>
      </w:r>
    </w:p>
    <w:p>
      <w:pPr>
        <w:pStyle w:val="FirstParagraph"/>
      </w:pPr>
      <w:r>
        <w:rPr>
          <w:rFonts w:hint="eastAsia"/>
        </w:rPr>
        <w:t xml:space="preserve">用</w:t>
      </w:r>
      <w:r>
        <w:t xml:space="preserve"> </w:t>
      </w:r>
      <w:r>
        <w:rPr>
          <w:rStyle w:val="VerbatimChar"/>
        </w:rPr>
        <w:t xml:space="preserve">Demo vs Production</w:t>
      </w:r>
      <w:r>
        <w:t xml:space="preserve"> </w:t>
      </w:r>
      <w:r>
        <w:rPr>
          <w:rFonts w:hint="eastAsia"/>
        </w:rPr>
        <w:t xml:space="preserve">和五层</w:t>
      </w:r>
      <w:r>
        <w:t xml:space="preserve"> Done </w:t>
      </w:r>
      <w:r>
        <w:rPr>
          <w:rFonts w:hint="eastAsia"/>
        </w:rPr>
        <w:t xml:space="preserve">框架，把“做完了没”从感觉判断，改成可签字、可复盘、可追责的工程语言。</w:t>
      </w:r>
    </w:p>
    <w:bookmarkEnd w:id="19"/>
    <w:bookmarkStart w:id="20" w:name="签字现场"/>
    <w:p>
      <w:pPr>
        <w:pStyle w:val="Heading3"/>
      </w:pPr>
      <w:r>
        <w:rPr>
          <w:rFonts w:hint="eastAsia"/>
        </w:rPr>
        <w:t xml:space="preserve">签字现场</w:t>
      </w:r>
    </w:p>
    <w:p>
      <w:pPr>
        <w:pStyle w:val="FirstParagraph"/>
      </w:pPr>
      <w:r>
        <w:rPr>
          <w:rFonts w:hint="eastAsia"/>
        </w:rPr>
        <w:t xml:space="preserve">这一讲不只讲技术团队怎么看</w:t>
      </w:r>
      <w:r>
        <w:t xml:space="preserve"> </w:t>
      </w:r>
      <w:r>
        <w:rPr>
          <w:rFonts w:hint="eastAsia"/>
        </w:rPr>
        <w:t xml:space="preserve">Done，还会把业务、架构、合规、运维四个角色拉进同一张签字板。</w:t>
      </w:r>
    </w:p>
    <w:bookmarkEnd w:id="20"/>
    <w:bookmarkStart w:id="21" w:name="可带走工件"/>
    <w:p>
      <w:pPr>
        <w:pStyle w:val="Heading3"/>
      </w:pPr>
      <w:r>
        <w:rPr>
          <w:rFonts w:hint="eastAsia"/>
        </w:rPr>
        <w:t xml:space="preserve">可带走工件</w:t>
      </w:r>
    </w:p>
    <w:p>
      <w:pPr>
        <w:pStyle w:val="FirstParagraph"/>
      </w:pPr>
      <w:r>
        <w:rPr>
          <w:rFonts w:hint="eastAsia"/>
        </w:rPr>
        <w:t xml:space="preserve">最后要留下</w:t>
      </w:r>
      <w:r>
        <w:t xml:space="preserve"> 3 </w:t>
      </w:r>
      <w:r>
        <w:rPr>
          <w:rFonts w:hint="eastAsia"/>
        </w:rPr>
        <w:t xml:space="preserve">张可以直接拿去改项目文档的模板，而不是只留下几个观点：记分卡、边界清单、质量门禁表。</w:t>
      </w:r>
    </w:p>
    <w:bookmarkEnd w:id="21"/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3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note.png" id="2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Note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这讲真正的升级，不是补更多功能，而是先把“签字条件”写出来。后面</w:t>
            </w:r>
            <w:r>
              <w:t xml:space="preserve"> 14 </w:t>
            </w:r>
            <w:r>
              <w:rPr>
                <w:rFonts w:hint="eastAsia"/>
              </w:rPr>
              <w:t xml:space="preserve">周，本质上都在给这些条件补证据。</w:t>
            </w:r>
          </w:p>
          <w:p/>
        </w:tc>
      </w:tr>
    </w:tbl>
    <w:bookmarkEnd w:id="25"/>
    <w:bookmarkStart w:id="31" w:name="开场冲突为什么能答仍不能上线"/>
    <w:p>
      <w:pPr>
        <w:pStyle w:val="Heading2"/>
      </w:pPr>
      <w:r>
        <w:rPr>
          <w:rFonts w:hint="eastAsia"/>
        </w:rPr>
        <w:t xml:space="preserve">开场冲突：为什么“能答”仍不能上线</w:t>
      </w:r>
    </w:p>
    <w:p>
      <w:pPr>
        <w:pStyle w:val="FirstParagraph"/>
      </w:pPr>
      <w:r>
        <w:rPr>
          <w:rFonts w:hint="eastAsia"/>
        </w:rPr>
        <w:t xml:space="preserve">先看一个典型的上线前尴尬场景：</w:t>
      </w:r>
    </w:p>
    <w:bookmarkStart w:id="26" w:name="poc-阶段看起来已经成功"/>
    <w:p>
      <w:pPr>
        <w:pStyle w:val="Heading3"/>
      </w:pPr>
      <w:r>
        <w:t xml:space="preserve">POC </w:t>
      </w:r>
      <w:r>
        <w:rPr>
          <w:rFonts w:hint="eastAsia"/>
        </w:rPr>
        <w:t xml:space="preserve">阶段看起来已经成功</w:t>
      </w:r>
    </w:p>
    <w:p>
      <w:pPr>
        <w:pStyle w:val="FirstParagraph"/>
      </w:pPr>
      <w:r>
        <w:rPr>
          <w:rFonts w:hint="eastAsia"/>
        </w:rPr>
        <w:t xml:space="preserve">某金融客服团队做了一个“知识库问答</w:t>
      </w:r>
      <w:r>
        <w:t xml:space="preserve"> + </w:t>
      </w:r>
      <w:r>
        <w:rPr>
          <w:rFonts w:hint="eastAsia"/>
        </w:rPr>
        <w:t xml:space="preserve">自动建单”助手，演示时非常顺：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能回答账户冻结、额度调整、账单问题等常见</w:t>
      </w:r>
      <w:r>
        <w:t xml:space="preserve"> FAQ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能从知识库里生成解释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能调用工单接口发起申请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业务方觉得“看起来已经能用了”</w:t>
      </w:r>
    </w:p>
    <w:bookmarkEnd w:id="26"/>
    <w:bookmarkStart w:id="27" w:name="一进试点就没人敢签字"/>
    <w:p>
      <w:pPr>
        <w:pStyle w:val="Heading3"/>
      </w:pPr>
      <w:r>
        <w:rPr>
          <w:rFonts w:hint="eastAsia"/>
        </w:rPr>
        <w:t xml:space="preserve">一进试点就没人敢签字</w:t>
      </w:r>
    </w:p>
    <w:p>
      <w:pPr>
        <w:pStyle w:val="FirstParagraph"/>
      </w:pPr>
      <w:r>
        <w:rPr>
          <w:rFonts w:hint="eastAsia"/>
        </w:rPr>
        <w:t xml:space="preserve">真正进入试点，风险立刻暴露：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回答引用了旧版本业务规则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没有按用户等级区分适用建议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“建议建单”和“自动建单”没有分层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缺少证据引用，主管无法复核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坏例无法精确复现，因为索引、Prompt、数据版本没有绑定</w:t>
      </w:r>
    </w:p>
    <w:bookmarkEnd w:id="27"/>
    <w:tbl>
      <w:tblPr>
        <w:tblStyle w:val="Table"/>
        <w:tblLook w:firstRow="0" w:lastRow="0" w:firstColumn="0" w:lastColumn="0" w:noHBand="0" w:noVBand="0" w:val="0000"/>
        <w:tblBorders>
          <w:top w:val="single" w:sz="4" w:space="0" w:color="EB9113"/>
          <w:left w:val="single" w:sz="24" w:space="0" w:color="EB9113"/>
          <w:bottom w:val="single" w:sz="4" w:space="0" w:color="EB9113"/>
          <w:right w:val="single" w:sz="4" w:space="0" w:color="EB9113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cefdc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9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warning.png" id="3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这节课真正的问题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一个“客服知识库</w:t>
            </w:r>
            <w:r>
              <w:t xml:space="preserve"> + </w:t>
            </w:r>
            <w:r>
              <w:rPr>
                <w:rFonts w:hint="eastAsia"/>
              </w:rPr>
              <w:t xml:space="preserve">工单联动</w:t>
            </w:r>
            <w:r>
              <w:t xml:space="preserve"> </w:t>
            </w:r>
            <w:r>
              <w:rPr>
                <w:rFonts w:hint="eastAsia"/>
              </w:rPr>
              <w:t xml:space="preserve">Copilot”，到底什么时候才能说“做完了”？</w:t>
            </w:r>
            <w:r>
              <w:br/>
            </w:r>
            <w:r>
              <w:rPr>
                <w:rFonts w:hint="eastAsia"/>
              </w:rPr>
              <w:t xml:space="preserve">更具体地说：什么时候业务、架构、合规、运维会一起签字，而不是把系统继续挡在上线门外？</w:t>
            </w:r>
          </w:p>
          <w:p/>
        </w:tc>
      </w:tr>
    </w:tbl>
    <w:bookmarkEnd w:id="31"/>
    <w:bookmarkStart w:id="36" w:name="先把判断翻过来done-可签字交付"/>
    <w:p>
      <w:pPr>
        <w:pStyle w:val="Heading2"/>
      </w:pPr>
      <w:r>
        <w:rPr>
          <w:rFonts w:hint="eastAsia"/>
        </w:rPr>
        <w:t xml:space="preserve">先把判断翻过来：Done</w:t>
      </w:r>
      <w:r>
        <w:t xml:space="preserve"> = </w:t>
      </w:r>
      <w:r>
        <w:rPr>
          <w:rFonts w:hint="eastAsia"/>
        </w:rPr>
        <w:t xml:space="preserve">可签字交付</w:t>
      </w:r>
    </w:p>
    <w:bookmarkStart w:id="32" w:name="demo-团队通常在看什么"/>
    <w:p>
      <w:pPr>
        <w:pStyle w:val="Heading3"/>
      </w:pPr>
      <w:r>
        <w:t xml:space="preserve">Demo </w:t>
      </w:r>
      <w:r>
        <w:rPr>
          <w:rFonts w:hint="eastAsia"/>
        </w:rPr>
        <w:t xml:space="preserve">团队通常在看什么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现场能不能跑通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回答像不像人写的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工具链路顺不顺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领导会不会觉得“挺智能”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出错时先让人工兜底</w:t>
      </w:r>
    </w:p>
    <w:bookmarkEnd w:id="32"/>
    <w:bookmarkStart w:id="33" w:name="真正要签字的人在看什么"/>
    <w:p>
      <w:pPr>
        <w:pStyle w:val="Heading3"/>
      </w:pPr>
      <w:r>
        <w:rPr>
          <w:rFonts w:hint="eastAsia"/>
        </w:rPr>
        <w:t xml:space="preserve">真正要签字的人在看什么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业务能不能按口径验收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回答质量能不能被门禁和回归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安全、PII、动作边界是否前置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出错后能否定位、降级、回滚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责任边界和证据链是否完整</w:t>
      </w:r>
    </w:p>
    <w:bookmarkEnd w:id="33"/>
    <w:tbl>
      <w:tblPr>
        <w:tblStyle w:val="Table"/>
        <w:tblLook w:firstRow="0" w:lastRow="0" w:firstColumn="0" w:lastColumn="0" w:noHBand="0" w:noVBand="0" w:val="0000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34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3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关键判断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这讲不是“定义课”，而是一次“签字课”。</w:t>
            </w:r>
            <w:r>
              <w:br/>
            </w:r>
            <w:r>
              <w:rPr>
                <w:rFonts w:hint="eastAsia"/>
              </w:rPr>
              <w:t xml:space="preserve">它要回答的不是“模型会不会答”，而是“如果今天要上线，谁还会拦你，为什么会拦你”。</w:t>
            </w:r>
          </w:p>
          <w:p/>
        </w:tc>
      </w:tr>
    </w:tbl>
    <w:bookmarkEnd w:id="36"/>
    <w:bookmarkStart w:id="44" w:name="demo-vs-production不是补功能而是补签字条件"/>
    <w:p>
      <w:pPr>
        <w:pStyle w:val="Heading2"/>
      </w:pPr>
      <w:r>
        <w:t xml:space="preserve">Demo vs </w:t>
      </w:r>
      <w:r>
        <w:rPr>
          <w:rFonts w:hint="eastAsia"/>
        </w:rPr>
        <w:t xml:space="preserve">Production：不是补功能，而是补签字条件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1" w:name="fig-lesson02-gap"/>
          <w:p>
            <w:pPr>
              <w:pStyle w:val="Compact"/>
              <w:jc w:val="center"/>
            </w:pPr>
            <w:bookmarkStart w:id="40" w:name="fig-lesson02-gap"/>
            <w:r>
              <w:drawing>
                <wp:inline>
                  <wp:extent cx="5334000" cy="2977116"/>
                  <wp:effectExtent b="0" l="0" r="0" t="0"/>
                  <wp:docPr descr="" title="" id="38" name="Picture"/>
                  <a:graphic>
                    <a:graphicData uri="http://schemas.openxmlformats.org/drawingml/2006/picture">
                      <pic:pic>
                        <pic:nvPicPr>
                          <pic:cNvPr descr="assets/lesson02-gap-diagram.png" id="3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977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40"/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1</w:t>
            </w:r>
          </w:p>
          <w:bookmarkEnd w:id="41"/>
        </w:tc>
      </w:tr>
    </w:tbl>
    <w:p>
      <w:pPr>
        <w:pStyle w:val="BodyText"/>
      </w:pPr>
      <w:r>
        <w:t xml:space="preserve"> 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如果你现在只能说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签字的人会继续追问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“已经能跑起来了。”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谁验收？适用边界是什么？灰度策略在哪里？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“回答看起来挺准的。”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评测集、阈值、坏例池、证据覆盖率在哪里？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“先让人工兜底。”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哪些动作必须</w:t>
            </w:r>
            <w:r>
              <w:t xml:space="preserve"> </w:t>
            </w:r>
            <w:r>
              <w:rPr>
                <w:rFonts w:hint="eastAsia"/>
              </w:rPr>
              <w:t xml:space="preserve">HITL？哪些动作绝不能自动执行？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“日志后面再补。”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出错时怎么定位、回放、回滚、追责？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“等下一阶段再治理。”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版本、索引、Prompt、发布记录是否可追踪？</w:t>
            </w:r>
          </w:p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42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note.png" id="4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Note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会答，不等于可交付。</w:t>
            </w:r>
            <w:r>
              <w:br/>
            </w:r>
            <w:r>
              <w:rPr>
                <w:rFonts w:hint="eastAsia"/>
              </w:rPr>
              <w:t xml:space="preserve">后面</w:t>
            </w:r>
            <w:r>
              <w:t xml:space="preserve"> 14 </w:t>
            </w:r>
            <w:r>
              <w:rPr>
                <w:rFonts w:hint="eastAsia"/>
              </w:rPr>
              <w:t xml:space="preserve">周不是在给系统“堆功能”，而是在给这些签字条件补证据。</w:t>
            </w:r>
          </w:p>
          <w:p/>
        </w:tc>
      </w:tr>
    </w:tbl>
    <w:bookmarkEnd w:id="44"/>
    <w:bookmarkStart w:id="50" w:name="五层-done这五层要一起站住"/>
    <w:p>
      <w:pPr>
        <w:pStyle w:val="Heading2"/>
      </w:pPr>
      <w:r>
        <w:rPr>
          <w:rFonts w:hint="eastAsia"/>
        </w:rPr>
        <w:t xml:space="preserve">五层</w:t>
      </w:r>
      <w:r>
        <w:t xml:space="preserve"> </w:t>
      </w:r>
      <w:r>
        <w:rPr>
          <w:rFonts w:hint="eastAsia"/>
        </w:rPr>
        <w:t xml:space="preserve">Done：这五层要一起站住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9" w:name="fig-lesson02-framework"/>
          <w:p>
            <w:pPr>
              <w:pStyle w:val="Compact"/>
              <w:jc w:val="center"/>
            </w:pPr>
            <w:bookmarkStart w:id="48" w:name="fig-lesson02-framework"/>
            <w:r>
              <w:drawing>
                <wp:inline>
                  <wp:extent cx="5334000" cy="2977116"/>
                  <wp:effectExtent b="0" l="0" r="0" t="0"/>
                  <wp:docPr descr="" title="" id="46" name="Picture"/>
                  <a:graphic>
                    <a:graphicData uri="http://schemas.openxmlformats.org/drawingml/2006/picture">
                      <pic:pic>
                        <pic:nvPicPr>
                          <pic:cNvPr descr="assets/lesson02-done-framework.png" id="4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977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48"/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2</w:t>
            </w:r>
          </w:p>
          <w:bookmarkEnd w:id="49"/>
        </w:tc>
      </w:tr>
    </w:tbl>
    <w:bookmarkEnd w:id="50"/>
    <w:p>
      <w:pPr>
        <w:pStyle w:val="Heading2"/>
      </w:pPr>
      <w:r>
        <w:rPr>
          <w:rFonts w:hint="eastAsia"/>
        </w:rPr>
        <w:t xml:space="preserve">业务层</w:t>
      </w:r>
      <w:r>
        <w:t xml:space="preserve"> Done</w:t>
      </w:r>
    </w:p>
    <w:bookmarkStart w:id="51" w:name="这一层在问什么"/>
    <w:p>
      <w:pPr>
        <w:pStyle w:val="Heading3"/>
      </w:pPr>
      <w:r>
        <w:rPr>
          <w:rFonts w:hint="eastAsia"/>
        </w:rPr>
        <w:t xml:space="preserve">这一层在问什么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这个</w:t>
      </w:r>
      <w:r>
        <w:t xml:space="preserve"> AI </w:t>
      </w:r>
      <w:r>
        <w:rPr>
          <w:rFonts w:hint="eastAsia"/>
        </w:rPr>
        <w:t xml:space="preserve">到底在解决什么业务问题？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谁会为结果签字？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成功指标、适用边界和非目标是否写清？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灰度范围和失败容忍度是否明确？</w:t>
      </w:r>
    </w:p>
    <w:bookmarkEnd w:id="51"/>
    <w:bookmarkStart w:id="52" w:name="最小标准误区与案例"/>
    <w:p>
      <w:pPr>
        <w:pStyle w:val="Heading3"/>
      </w:pPr>
      <w:r>
        <w:rPr>
          <w:rFonts w:hint="eastAsia"/>
        </w:rPr>
        <w:t xml:space="preserve">最小标准、误区与案例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最小标准：目标场景、成功指标、适用边界和“不做什么”都清楚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常见误区：用户觉得挺智能，就当业务价值成立</w:t>
      </w:r>
    </w:p>
    <w:p>
      <w:pPr>
        <w:pStyle w:val="Compact"/>
        <w:numPr>
          <w:ilvl w:val="0"/>
          <w:numId w:val="1006"/>
        </w:numPr>
      </w:pPr>
      <w:r>
        <w:t xml:space="preserve">OmniSupport </w:t>
      </w:r>
      <w:r>
        <w:rPr>
          <w:rFonts w:hint="eastAsia"/>
        </w:rPr>
        <w:t xml:space="preserve">例子：客服</w:t>
      </w:r>
      <w:r>
        <w:t xml:space="preserve"> Copilot </w:t>
      </w:r>
      <w:r>
        <w:rPr>
          <w:rFonts w:hint="eastAsia"/>
        </w:rPr>
        <w:t xml:space="preserve">的业务层</w:t>
      </w:r>
      <w:r>
        <w:t xml:space="preserve"> </w:t>
      </w:r>
      <w:r>
        <w:rPr>
          <w:rFonts w:hint="eastAsia"/>
        </w:rPr>
        <w:t xml:space="preserve">Done，不是“会答</w:t>
      </w:r>
      <w:r>
        <w:t xml:space="preserve"> </w:t>
      </w:r>
      <w:r>
        <w:rPr>
          <w:rFonts w:hint="eastAsia"/>
        </w:rPr>
        <w:t xml:space="preserve">FAQ”，而是提升首问解决率、减少重复查询、降低人工建单负担</w:t>
      </w:r>
    </w:p>
    <w:bookmarkEnd w:id="52"/>
    <w:p>
      <w:pPr>
        <w:pStyle w:val="Heading2"/>
      </w:pPr>
      <w:r>
        <w:rPr>
          <w:rFonts w:hint="eastAsia"/>
        </w:rPr>
        <w:t xml:space="preserve">质量层</w:t>
      </w:r>
      <w:r>
        <w:t xml:space="preserve"> Done</w:t>
      </w:r>
    </w:p>
    <w:bookmarkStart w:id="53" w:name="这一层在问什么-1"/>
    <w:p>
      <w:pPr>
        <w:pStyle w:val="Heading3"/>
      </w:pPr>
      <w:r>
        <w:rPr>
          <w:rFonts w:hint="eastAsia"/>
        </w:rPr>
        <w:t xml:space="preserve">这一层在问什么</w:t>
      </w:r>
    </w:p>
    <w:p>
      <w:pPr>
        <w:pStyle w:val="Compact"/>
        <w:numPr>
          <w:ilvl w:val="0"/>
          <w:numId w:val="1007"/>
        </w:numPr>
      </w:pPr>
      <w:r>
        <w:rPr>
          <w:rFonts w:hint="eastAsia"/>
        </w:rPr>
        <w:t xml:space="preserve">回答质量能不能被量化？</w:t>
      </w:r>
    </w:p>
    <w:p>
      <w:pPr>
        <w:pStyle w:val="Compact"/>
        <w:numPr>
          <w:ilvl w:val="0"/>
          <w:numId w:val="1007"/>
        </w:numPr>
      </w:pPr>
      <w:r>
        <w:rPr>
          <w:rFonts w:hint="eastAsia"/>
        </w:rPr>
        <w:t xml:space="preserve">结果能不能被复现，而不是靠感觉？</w:t>
      </w:r>
    </w:p>
    <w:p>
      <w:pPr>
        <w:pStyle w:val="Compact"/>
        <w:numPr>
          <w:ilvl w:val="0"/>
          <w:numId w:val="1007"/>
        </w:numPr>
      </w:pPr>
      <w:r>
        <w:rPr>
          <w:rFonts w:hint="eastAsia"/>
        </w:rPr>
        <w:t xml:space="preserve">每次变更后能不能重新回归？</w:t>
      </w:r>
    </w:p>
    <w:p>
      <w:pPr>
        <w:pStyle w:val="Compact"/>
        <w:numPr>
          <w:ilvl w:val="0"/>
          <w:numId w:val="1007"/>
        </w:numPr>
      </w:pPr>
      <w:r>
        <w:rPr>
          <w:rFonts w:hint="eastAsia"/>
        </w:rPr>
        <w:t xml:space="preserve">高风险问题是否有单独门禁？</w:t>
      </w:r>
    </w:p>
    <w:bookmarkEnd w:id="53"/>
    <w:bookmarkStart w:id="54" w:name="最小标准误区与案例-1"/>
    <w:p>
      <w:pPr>
        <w:pStyle w:val="Heading3"/>
      </w:pPr>
      <w:r>
        <w:rPr>
          <w:rFonts w:hint="eastAsia"/>
        </w:rPr>
        <w:t xml:space="preserve">最小标准、误区与案例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</w:rPr>
        <w:t xml:space="preserve">最小标准：评测集、失败样本池、结构化打分口径、门禁阈值齐全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</w:rPr>
        <w:t xml:space="preserve">常见误区：只拿现场样例看着还行，就当已经达标</w:t>
      </w:r>
    </w:p>
    <w:p>
      <w:pPr>
        <w:pStyle w:val="Compact"/>
        <w:numPr>
          <w:ilvl w:val="0"/>
          <w:numId w:val="1008"/>
        </w:numPr>
      </w:pPr>
      <w:r>
        <w:t xml:space="preserve">OmniSupport </w:t>
      </w:r>
      <w:r>
        <w:rPr>
          <w:rFonts w:hint="eastAsia"/>
        </w:rPr>
        <w:t xml:space="preserve">例子：至少要能看正确性、证据覆盖率、高风险误答率、坏例复现率</w:t>
      </w:r>
    </w:p>
    <w:bookmarkEnd w:id="54"/>
    <w:p>
      <w:pPr>
        <w:pStyle w:val="Heading2"/>
      </w:pPr>
      <w:r>
        <w:rPr>
          <w:rFonts w:hint="eastAsia"/>
        </w:rPr>
        <w:t xml:space="preserve">安全与合规层</w:t>
      </w:r>
      <w:r>
        <w:t xml:space="preserve"> Done</w:t>
      </w:r>
    </w:p>
    <w:bookmarkStart w:id="55" w:name="这一层在问什么-2"/>
    <w:p>
      <w:pPr>
        <w:pStyle w:val="Heading3"/>
      </w:pPr>
      <w:r>
        <w:rPr>
          <w:rFonts w:hint="eastAsia"/>
        </w:rPr>
        <w:t xml:space="preserve">这一层在问什么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</w:rPr>
        <w:t xml:space="preserve">系统会不会做错不该做的事？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</w:rPr>
        <w:t xml:space="preserve">PII、权限、动作边界是否前置？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</w:rPr>
        <w:t xml:space="preserve">哪些动作可以建议，哪些动作必须人工确认？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</w:rPr>
        <w:t xml:space="preserve">失败时会进入什么降级模式？</w:t>
      </w:r>
    </w:p>
    <w:bookmarkEnd w:id="55"/>
    <w:bookmarkStart w:id="56" w:name="最小标准误区与案例-2"/>
    <w:p>
      <w:pPr>
        <w:pStyle w:val="Heading3"/>
      </w:pPr>
      <w:r>
        <w:rPr>
          <w:rFonts w:hint="eastAsia"/>
        </w:rPr>
        <w:t xml:space="preserve">最小标准、误区与案例</w:t>
      </w:r>
    </w:p>
    <w:p>
      <w:pPr>
        <w:pStyle w:val="Compact"/>
        <w:numPr>
          <w:ilvl w:val="0"/>
          <w:numId w:val="1010"/>
        </w:numPr>
      </w:pPr>
      <w:r>
        <w:rPr>
          <w:rFonts w:hint="eastAsia"/>
        </w:rPr>
        <w:t xml:space="preserve">最小标准：PII</w:t>
      </w:r>
      <w:r>
        <w:t xml:space="preserve"> </w:t>
      </w:r>
      <w:r>
        <w:rPr>
          <w:rFonts w:hint="eastAsia"/>
        </w:rPr>
        <w:t xml:space="preserve">分级、权限边界、动作分级、失败降级都已写清</w:t>
      </w:r>
    </w:p>
    <w:p>
      <w:pPr>
        <w:pStyle w:val="Compact"/>
        <w:numPr>
          <w:ilvl w:val="0"/>
          <w:numId w:val="1010"/>
        </w:numPr>
      </w:pPr>
      <w:r>
        <w:rPr>
          <w:rFonts w:hint="eastAsia"/>
        </w:rPr>
        <w:t xml:space="preserve">常见误区：把安全与合规理解成上线前“再加一层审核”</w:t>
      </w:r>
    </w:p>
    <w:p>
      <w:pPr>
        <w:pStyle w:val="Compact"/>
        <w:numPr>
          <w:ilvl w:val="0"/>
          <w:numId w:val="1010"/>
        </w:numPr>
      </w:pPr>
      <w:r>
        <w:t xml:space="preserve">OmniSupport </w:t>
      </w:r>
      <w:r>
        <w:rPr>
          <w:rFonts w:hint="eastAsia"/>
        </w:rPr>
        <w:t xml:space="preserve">例子：“建议建单”和“自动建单”必须分开；涉及账户、额度、身份信息的动作默认进入</w:t>
      </w:r>
      <w:r>
        <w:t xml:space="preserve"> HITL</w:t>
      </w:r>
    </w:p>
    <w:bookmarkEnd w:id="56"/>
    <w:p>
      <w:pPr>
        <w:pStyle w:val="Heading2"/>
      </w:pPr>
      <w:r>
        <w:rPr>
          <w:rFonts w:hint="eastAsia"/>
        </w:rPr>
        <w:t xml:space="preserve">运行层</w:t>
      </w:r>
      <w:r>
        <w:t xml:space="preserve"> Done</w:t>
      </w:r>
    </w:p>
    <w:bookmarkStart w:id="57" w:name="这一层在问什么-3"/>
    <w:p>
      <w:pPr>
        <w:pStyle w:val="Heading3"/>
      </w:pPr>
      <w:r>
        <w:rPr>
          <w:rFonts w:hint="eastAsia"/>
        </w:rPr>
        <w:t xml:space="preserve">这一层在问什么</w:t>
      </w:r>
    </w:p>
    <w:p>
      <w:pPr>
        <w:pStyle w:val="Compact"/>
        <w:numPr>
          <w:ilvl w:val="0"/>
          <w:numId w:val="1011"/>
        </w:numPr>
      </w:pPr>
      <w:r>
        <w:rPr>
          <w:rFonts w:hint="eastAsia"/>
        </w:rPr>
        <w:t xml:space="preserve">系统能不能长期跑，而不是只在演示现场偶尔跑通？</w:t>
      </w:r>
    </w:p>
    <w:p>
      <w:pPr>
        <w:pStyle w:val="Compact"/>
        <w:numPr>
          <w:ilvl w:val="0"/>
          <w:numId w:val="1011"/>
        </w:numPr>
      </w:pPr>
      <w:r>
        <w:rPr>
          <w:rFonts w:hint="eastAsia"/>
        </w:rPr>
        <w:t xml:space="preserve">性能、失败率、工具调用成功率是否有红线？</w:t>
      </w:r>
    </w:p>
    <w:p>
      <w:pPr>
        <w:pStyle w:val="Compact"/>
        <w:numPr>
          <w:ilvl w:val="0"/>
          <w:numId w:val="1011"/>
        </w:numPr>
      </w:pPr>
      <w:r>
        <w:rPr>
          <w:rFonts w:hint="eastAsia"/>
        </w:rPr>
        <w:t xml:space="preserve">服务抖动时如何降级？</w:t>
      </w:r>
    </w:p>
    <w:p>
      <w:pPr>
        <w:pStyle w:val="Compact"/>
        <w:numPr>
          <w:ilvl w:val="0"/>
          <w:numId w:val="1011"/>
        </w:numPr>
      </w:pPr>
      <w:r>
        <w:rPr>
          <w:rFonts w:hint="eastAsia"/>
        </w:rPr>
        <w:t xml:space="preserve">成本区间和运行策略是否有基线？</w:t>
      </w:r>
    </w:p>
    <w:bookmarkEnd w:id="57"/>
    <w:bookmarkStart w:id="58" w:name="最小标准误区与案例-3"/>
    <w:p>
      <w:pPr>
        <w:pStyle w:val="Heading3"/>
      </w:pPr>
      <w:r>
        <w:rPr>
          <w:rFonts w:hint="eastAsia"/>
        </w:rPr>
        <w:t xml:space="preserve">最小标准、误区与案例</w:t>
      </w:r>
    </w:p>
    <w:p>
      <w:pPr>
        <w:pStyle w:val="Compact"/>
        <w:numPr>
          <w:ilvl w:val="0"/>
          <w:numId w:val="1012"/>
        </w:numPr>
      </w:pPr>
      <w:r>
        <w:rPr>
          <w:rFonts w:hint="eastAsia"/>
        </w:rPr>
        <w:t xml:space="preserve">最小标准：P95/P99</w:t>
      </w:r>
      <w:r>
        <w:t xml:space="preserve"> </w:t>
      </w:r>
      <w:r>
        <w:rPr>
          <w:rFonts w:hint="eastAsia"/>
        </w:rPr>
        <w:t xml:space="preserve">延迟目标、失败率阈值、工具调用成功率、成本区间和降级策略齐全</w:t>
      </w:r>
    </w:p>
    <w:p>
      <w:pPr>
        <w:pStyle w:val="Compact"/>
        <w:numPr>
          <w:ilvl w:val="0"/>
          <w:numId w:val="1012"/>
        </w:numPr>
      </w:pPr>
      <w:r>
        <w:rPr>
          <w:rFonts w:hint="eastAsia"/>
        </w:rPr>
        <w:t xml:space="preserve">常见误区：先把效果做出来，运行</w:t>
      </w:r>
      <w:r>
        <w:t xml:space="preserve"> later</w:t>
      </w:r>
    </w:p>
    <w:p>
      <w:pPr>
        <w:pStyle w:val="Compact"/>
        <w:numPr>
          <w:ilvl w:val="0"/>
          <w:numId w:val="1012"/>
        </w:numPr>
      </w:pPr>
      <w:r>
        <w:t xml:space="preserve">OmniSupport </w:t>
      </w:r>
      <w:r>
        <w:rPr>
          <w:rFonts w:hint="eastAsia"/>
        </w:rPr>
        <w:t xml:space="preserve">例子：工单系统超时时，Copilot</w:t>
      </w:r>
      <w:r>
        <w:t xml:space="preserve"> </w:t>
      </w:r>
      <w:r>
        <w:rPr>
          <w:rFonts w:hint="eastAsia"/>
        </w:rPr>
        <w:t xml:space="preserve">必须回退成“给建议、不自动执行”的模式</w:t>
      </w:r>
    </w:p>
    <w:bookmarkEnd w:id="58"/>
    <w:p>
      <w:pPr>
        <w:pStyle w:val="Heading2"/>
      </w:pPr>
      <w:r>
        <w:rPr>
          <w:rFonts w:hint="eastAsia"/>
        </w:rPr>
        <w:t xml:space="preserve">治理层</w:t>
      </w:r>
      <w:r>
        <w:t xml:space="preserve"> Done</w:t>
      </w:r>
    </w:p>
    <w:bookmarkStart w:id="59" w:name="这一层在问什么-4"/>
    <w:p>
      <w:pPr>
        <w:pStyle w:val="Heading3"/>
      </w:pPr>
      <w:r>
        <w:rPr>
          <w:rFonts w:hint="eastAsia"/>
        </w:rPr>
        <w:t xml:space="preserve">这一层在问什么</w:t>
      </w:r>
    </w:p>
    <w:p>
      <w:pPr>
        <w:pStyle w:val="Compact"/>
        <w:numPr>
          <w:ilvl w:val="0"/>
          <w:numId w:val="1013"/>
        </w:numPr>
      </w:pPr>
      <w:r>
        <w:rPr>
          <w:rFonts w:hint="eastAsia"/>
        </w:rPr>
        <w:t xml:space="preserve">出问题时，能不能知道到底是哪一层变了？</w:t>
      </w:r>
    </w:p>
    <w:p>
      <w:pPr>
        <w:pStyle w:val="Compact"/>
        <w:numPr>
          <w:ilvl w:val="0"/>
          <w:numId w:val="1013"/>
        </w:numPr>
      </w:pPr>
      <w:r>
        <w:rPr>
          <w:rFonts w:hint="eastAsia"/>
        </w:rPr>
        <w:t xml:space="preserve">数据、索引、Prompt、评测、上线与回滚版本是否都可追踪？</w:t>
      </w:r>
    </w:p>
    <w:p>
      <w:pPr>
        <w:pStyle w:val="Compact"/>
        <w:numPr>
          <w:ilvl w:val="0"/>
          <w:numId w:val="1013"/>
        </w:numPr>
      </w:pPr>
      <w:r>
        <w:rPr>
          <w:rFonts w:hint="eastAsia"/>
        </w:rPr>
        <w:t xml:space="preserve">问题能否回放，而不是只能猜？</w:t>
      </w:r>
    </w:p>
    <w:p>
      <w:pPr>
        <w:pStyle w:val="Compact"/>
        <w:numPr>
          <w:ilvl w:val="0"/>
          <w:numId w:val="1013"/>
        </w:numPr>
      </w:pPr>
      <w:r>
        <w:rPr>
          <w:rFonts w:hint="eastAsia"/>
        </w:rPr>
        <w:t xml:space="preserve">变更后责任边界是否清楚？</w:t>
      </w:r>
    </w:p>
    <w:bookmarkEnd w:id="59"/>
    <w:bookmarkStart w:id="60" w:name="最小标准误区与案例-4"/>
    <w:p>
      <w:pPr>
        <w:pStyle w:val="Heading3"/>
      </w:pPr>
      <w:r>
        <w:rPr>
          <w:rFonts w:hint="eastAsia"/>
        </w:rPr>
        <w:t xml:space="preserve">最小标准、误区与案例</w:t>
      </w:r>
    </w:p>
    <w:p>
      <w:pPr>
        <w:pStyle w:val="Compact"/>
        <w:numPr>
          <w:ilvl w:val="0"/>
          <w:numId w:val="1014"/>
        </w:numPr>
      </w:pPr>
      <w:r>
        <w:rPr>
          <w:rFonts w:hint="eastAsia"/>
        </w:rPr>
        <w:t xml:space="preserve">最小标准：数据、索引、Prompt、评测、上线与回滚版本都能串起来</w:t>
      </w:r>
    </w:p>
    <w:p>
      <w:pPr>
        <w:pStyle w:val="Compact"/>
        <w:numPr>
          <w:ilvl w:val="0"/>
          <w:numId w:val="1014"/>
        </w:numPr>
      </w:pPr>
      <w:r>
        <w:rPr>
          <w:rFonts w:hint="eastAsia"/>
        </w:rPr>
        <w:t xml:space="preserve">常见误区：只看平时表现，不建设复盘能力</w:t>
      </w:r>
    </w:p>
    <w:p>
      <w:pPr>
        <w:pStyle w:val="Compact"/>
        <w:numPr>
          <w:ilvl w:val="0"/>
          <w:numId w:val="1014"/>
        </w:numPr>
      </w:pPr>
      <w:r>
        <w:t xml:space="preserve">OmniSupport </w:t>
      </w:r>
      <w:r>
        <w:rPr>
          <w:rFonts w:hint="eastAsia"/>
        </w:rPr>
        <w:t xml:space="preserve">例子：某次错误回答到底是旧知识、检索漂移还是</w:t>
      </w:r>
      <w:r>
        <w:t xml:space="preserve"> Prompt </w:t>
      </w:r>
      <w:r>
        <w:rPr>
          <w:rFonts w:hint="eastAsia"/>
        </w:rPr>
        <w:t xml:space="preserve">变更引起的，必须能被回放和定位</w:t>
      </w:r>
    </w:p>
    <w:bookmarkEnd w:id="60"/>
    <w:tbl>
      <w:tblPr>
        <w:tblStyle w:val="Table"/>
        <w:tblLook w:firstRow="0" w:lastRow="0" w:firstColumn="0" w:lastColumn="0" w:noHBand="0" w:noVBand="0" w:val="0000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61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6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本讲真正要留下的判断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只要这五层里有一层还站不住，就不能把“能答”当成“Done”。</w:t>
            </w:r>
          </w:p>
          <w:p/>
        </w:tc>
      </w:tr>
    </w:tbl>
    <w:bookmarkStart w:id="69" w:name="四角色签字板谁会拦你为什么会拦你"/>
    <w:p>
      <w:pPr>
        <w:pStyle w:val="Heading2"/>
      </w:pPr>
      <w:r>
        <w:rPr>
          <w:rFonts w:hint="eastAsia"/>
        </w:rPr>
        <w:t xml:space="preserve">四角色签字板：谁会拦你，为什么会拦你</w:t>
      </w:r>
    </w:p>
    <w:bookmarkStart w:id="63" w:name="业务方"/>
    <w:p>
      <w:pPr>
        <w:pStyle w:val="Heading3"/>
      </w:pPr>
      <w:r>
        <w:rPr>
          <w:rFonts w:hint="eastAsia"/>
        </w:rPr>
        <w:t xml:space="preserve">业务方</w:t>
      </w:r>
    </w:p>
    <w:p>
      <w:pPr>
        <w:pStyle w:val="Compact"/>
        <w:numPr>
          <w:ilvl w:val="0"/>
          <w:numId w:val="1015"/>
        </w:numPr>
      </w:pPr>
      <w:r>
        <w:rPr>
          <w:rFonts w:hint="eastAsia"/>
        </w:rPr>
        <w:t xml:space="preserve">第一反应：这套系统真的在改善业务结果吗？</w:t>
      </w:r>
    </w:p>
    <w:p>
      <w:pPr>
        <w:pStyle w:val="Compact"/>
        <w:numPr>
          <w:ilvl w:val="0"/>
          <w:numId w:val="1015"/>
        </w:numPr>
      </w:pPr>
      <w:r>
        <w:rPr>
          <w:rFonts w:hint="eastAsia"/>
        </w:rPr>
        <w:t xml:space="preserve">最想看到：目标场景、成功指标、失败容忍度、灰度范围</w:t>
      </w:r>
    </w:p>
    <w:p>
      <w:pPr>
        <w:pStyle w:val="Compact"/>
        <w:numPr>
          <w:ilvl w:val="0"/>
          <w:numId w:val="1015"/>
        </w:numPr>
      </w:pPr>
      <w:r>
        <w:rPr>
          <w:rFonts w:hint="eastAsia"/>
        </w:rPr>
        <w:t xml:space="preserve">最常卡住：看起来有用，但验收口径不清</w:t>
      </w:r>
    </w:p>
    <w:bookmarkEnd w:id="63"/>
    <w:bookmarkStart w:id="64" w:name="架构方"/>
    <w:p>
      <w:pPr>
        <w:pStyle w:val="Heading3"/>
      </w:pPr>
      <w:r>
        <w:rPr>
          <w:rFonts w:hint="eastAsia"/>
        </w:rPr>
        <w:t xml:space="preserve">架构方</w:t>
      </w:r>
    </w:p>
    <w:p>
      <w:pPr>
        <w:pStyle w:val="Compact"/>
        <w:numPr>
          <w:ilvl w:val="0"/>
          <w:numId w:val="1016"/>
        </w:numPr>
      </w:pPr>
      <w:r>
        <w:rPr>
          <w:rFonts w:hint="eastAsia"/>
        </w:rPr>
        <w:t xml:space="preserve">第一反应：这条链路是不是可持续演进？</w:t>
      </w:r>
    </w:p>
    <w:p>
      <w:pPr>
        <w:pStyle w:val="Compact"/>
        <w:numPr>
          <w:ilvl w:val="0"/>
          <w:numId w:val="1016"/>
        </w:numPr>
      </w:pPr>
      <w:r>
        <w:rPr>
          <w:rFonts w:hint="eastAsia"/>
        </w:rPr>
        <w:t xml:space="preserve">最想看到：数据版本、索引策略、Prompt</w:t>
      </w:r>
      <w:r>
        <w:t xml:space="preserve"> </w:t>
      </w:r>
      <w:r>
        <w:rPr>
          <w:rFonts w:hint="eastAsia"/>
        </w:rPr>
        <w:t xml:space="preserve">可追踪、工具</w:t>
      </w:r>
      <w:r>
        <w:t xml:space="preserve"> JSON </w:t>
      </w:r>
      <w:r>
        <w:rPr>
          <w:rFonts w:hint="eastAsia"/>
        </w:rPr>
        <w:t xml:space="preserve">契约</w:t>
      </w:r>
    </w:p>
    <w:p>
      <w:pPr>
        <w:pStyle w:val="Compact"/>
        <w:numPr>
          <w:ilvl w:val="0"/>
          <w:numId w:val="1016"/>
        </w:numPr>
      </w:pPr>
      <w:r>
        <w:rPr>
          <w:rFonts w:hint="eastAsia"/>
        </w:rPr>
        <w:t xml:space="preserve">最常卡住：系统能跑，但没有稳定准入标准</w:t>
      </w:r>
    </w:p>
    <w:bookmarkEnd w:id="64"/>
    <w:bookmarkStart w:id="65" w:name="合规-风控"/>
    <w:p>
      <w:pPr>
        <w:pStyle w:val="Heading3"/>
      </w:pPr>
      <w:r>
        <w:rPr>
          <w:rFonts w:hint="eastAsia"/>
        </w:rPr>
        <w:t xml:space="preserve">合规</w:t>
      </w:r>
      <w:r>
        <w:t xml:space="preserve"> / </w:t>
      </w:r>
      <w:r>
        <w:rPr>
          <w:rFonts w:hint="eastAsia"/>
        </w:rPr>
        <w:t xml:space="preserve">风控</w:t>
      </w:r>
    </w:p>
    <w:p>
      <w:pPr>
        <w:pStyle w:val="Compact"/>
        <w:numPr>
          <w:ilvl w:val="0"/>
          <w:numId w:val="1017"/>
        </w:numPr>
      </w:pPr>
      <w:r>
        <w:rPr>
          <w:rFonts w:hint="eastAsia"/>
        </w:rPr>
        <w:t xml:space="preserve">第一反应：系统会不会越权、泄露或自动做错事？</w:t>
      </w:r>
    </w:p>
    <w:p>
      <w:pPr>
        <w:pStyle w:val="Compact"/>
        <w:numPr>
          <w:ilvl w:val="0"/>
          <w:numId w:val="1017"/>
        </w:numPr>
      </w:pPr>
      <w:r>
        <w:rPr>
          <w:rFonts w:hint="eastAsia"/>
        </w:rPr>
        <w:t xml:space="preserve">最想看到：PII</w:t>
      </w:r>
      <w:r>
        <w:t xml:space="preserve"> </w:t>
      </w:r>
      <w:r>
        <w:rPr>
          <w:rFonts w:hint="eastAsia"/>
        </w:rPr>
        <w:t xml:space="preserve">分级、权限边界、动作分级、证据引用规则</w:t>
      </w:r>
    </w:p>
    <w:p>
      <w:pPr>
        <w:pStyle w:val="Compact"/>
        <w:numPr>
          <w:ilvl w:val="0"/>
          <w:numId w:val="1017"/>
        </w:numPr>
      </w:pPr>
      <w:r>
        <w:rPr>
          <w:rFonts w:hint="eastAsia"/>
        </w:rPr>
        <w:t xml:space="preserve">最常卡住：默认人工兜底，但边界没有正式写下来</w:t>
      </w:r>
    </w:p>
    <w:bookmarkEnd w:id="65"/>
    <w:bookmarkStart w:id="66" w:name="运维-sre"/>
    <w:p>
      <w:pPr>
        <w:pStyle w:val="Heading3"/>
      </w:pPr>
      <w:r>
        <w:rPr>
          <w:rFonts w:hint="eastAsia"/>
        </w:rPr>
        <w:t xml:space="preserve">运维</w:t>
      </w:r>
      <w:r>
        <w:t xml:space="preserve"> / SRE</w:t>
      </w:r>
    </w:p>
    <w:p>
      <w:pPr>
        <w:pStyle w:val="Compact"/>
        <w:numPr>
          <w:ilvl w:val="0"/>
          <w:numId w:val="1018"/>
        </w:numPr>
      </w:pPr>
      <w:r>
        <w:rPr>
          <w:rFonts w:hint="eastAsia"/>
        </w:rPr>
        <w:t xml:space="preserve">第一反应：出了问题能不能定位、降级、回滚？</w:t>
      </w:r>
    </w:p>
    <w:p>
      <w:pPr>
        <w:pStyle w:val="Compact"/>
        <w:numPr>
          <w:ilvl w:val="0"/>
          <w:numId w:val="1018"/>
        </w:numPr>
      </w:pPr>
      <w:r>
        <w:rPr>
          <w:rFonts w:hint="eastAsia"/>
        </w:rPr>
        <w:t xml:space="preserve">最想看到：健康阈值、告警规则、失败策略、日志与回放链路</w:t>
      </w:r>
    </w:p>
    <w:p>
      <w:pPr>
        <w:pStyle w:val="Compact"/>
        <w:numPr>
          <w:ilvl w:val="0"/>
          <w:numId w:val="1018"/>
        </w:numPr>
      </w:pPr>
      <w:r>
        <w:rPr>
          <w:rFonts w:hint="eastAsia"/>
        </w:rPr>
        <w:t xml:space="preserve">最常卡住：演示阶段很顺，运行阶段没有兜底方案</w:t>
      </w:r>
    </w:p>
    <w:bookmarkEnd w:id="66"/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67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note.png" id="6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Note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Done </w:t>
            </w:r>
            <w:r>
              <w:rPr>
                <w:rFonts w:hint="eastAsia"/>
              </w:rPr>
              <w:t xml:space="preserve">不是技术团队单方面写的，它必须能同时拿给业务、架构、合规和运维看。</w:t>
            </w:r>
            <w:r>
              <w:br/>
            </w:r>
            <w:r>
              <w:rPr>
                <w:rFonts w:hint="eastAsia"/>
              </w:rPr>
              <w:t xml:space="preserve">只要有一个角色不敢签字，这个系统就还没有真正“做完”。</w:t>
            </w:r>
          </w:p>
          <w:p/>
        </w:tc>
      </w:tr>
    </w:tbl>
    <w:bookmarkEnd w:id="69"/>
    <w:bookmarkStart w:id="70" w:name="复合案例把-omnisupport-放进一次真实签字现场"/>
    <w:p>
      <w:pPr>
        <w:pStyle w:val="Heading2"/>
      </w:pPr>
      <w:r>
        <w:rPr>
          <w:rFonts w:hint="eastAsia"/>
        </w:rPr>
        <w:t xml:space="preserve">复合案例：把</w:t>
      </w:r>
      <w:r>
        <w:t xml:space="preserve"> OmniSupport </w:t>
      </w:r>
      <w:r>
        <w:rPr>
          <w:rFonts w:hint="eastAsia"/>
        </w:rPr>
        <w:t xml:space="preserve">放进一次真实签字现场</w:t>
      </w:r>
    </w:p>
    <w:p>
      <w:pPr>
        <w:pStyle w:val="FirstParagraph"/>
      </w:pPr>
      <w:r>
        <w:t xml:space="preserve">OmniSupport Copilot </w:t>
      </w:r>
      <w:r>
        <w:rPr>
          <w:rFonts w:hint="eastAsia"/>
        </w:rPr>
        <w:t xml:space="preserve">在这门课里不是主角，而是验证器。</w:t>
      </w:r>
      <w:r>
        <w:br/>
      </w:r>
      <w:r>
        <w:rPr>
          <w:rFonts w:hint="eastAsia"/>
        </w:rPr>
        <w:t xml:space="preserve">它的价值不是“展示一个花哨</w:t>
      </w:r>
      <w:r>
        <w:t xml:space="preserve"> </w:t>
      </w:r>
      <w:r>
        <w:rPr>
          <w:rFonts w:hint="eastAsia"/>
        </w:rPr>
        <w:t xml:space="preserve">Demo”，而是把签字现场需要看的证据都逼出来。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角色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他们的第一句追问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真正要看的证据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不满足时会怎么处理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业务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首问解决率和建单负担真的会改善吗？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目标场景、成功指标、试点范围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延后上线，先补验收口径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架构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数据、索引、Prompt、工具链能不能持续演进？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版本、契约、可回放链路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不给生产准入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合规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哪些问题必须拒答，哪些动作必须</w:t>
            </w:r>
            <w:r>
              <w:t xml:space="preserve"> </w:t>
            </w:r>
            <w:r>
              <w:rPr>
                <w:rFonts w:hint="eastAsia"/>
              </w:rPr>
              <w:t xml:space="preserve">HITL？</w:t>
            </w:r>
          </w:p>
        </w:tc>
        <w:tc>
          <w:tcPr/>
          <w:p>
            <w:pPr>
              <w:pStyle w:val="Compact"/>
            </w:pPr>
            <w:r>
              <w:t xml:space="preserve">PII </w:t>
            </w:r>
            <w:r>
              <w:rPr>
                <w:rFonts w:hint="eastAsia"/>
              </w:rPr>
              <w:t xml:space="preserve">规则、权限边界、证据引用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要求补边界后再评审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运维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失败时怎么降级，变更后怎么回滚？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健康检查、告警、降级与回滚策略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只能灰度，不允许放量</w:t>
            </w:r>
          </w:p>
        </w:tc>
      </w:tr>
    </w:tbl>
    <w:bookmarkEnd w:id="70"/>
    <w:bookmarkStart w:id="87" w:name="三个课堂工件这讲结束要带走什么"/>
    <w:p>
      <w:pPr>
        <w:pStyle w:val="Heading2"/>
      </w:pPr>
      <w:r>
        <w:rPr>
          <w:rFonts w:hint="eastAsia"/>
        </w:rPr>
        <w:t xml:space="preserve">三个课堂工件：这讲结束要带走什么</w:t>
      </w:r>
    </w:p>
    <w:p>
      <w:pPr>
        <w:pStyle w:val="FirstParagraph"/>
      </w:pPr>
      <w:r>
        <w:rPr>
          <w:rFonts w:hint="eastAsia"/>
        </w:rPr>
        <w:t xml:space="preserve">这节课要让学员带走的，不只是判断框架，还要有可以直接改成项目文档的最小模板。</w:t>
      </w:r>
    </w:p>
    <w:bookmarkStart w:id="76" w:name="工件-1交付标准记分卡"/>
    <w:p>
      <w:pPr>
        <w:pStyle w:val="Heading3"/>
      </w:pPr>
      <w:r>
        <w:rPr>
          <w:rFonts w:hint="eastAsia"/>
        </w:rPr>
        <w:t xml:space="preserve">工件</w:t>
      </w:r>
      <w:r>
        <w:t xml:space="preserve"> </w:t>
      </w:r>
      <w:r>
        <w:rPr>
          <w:rFonts w:hint="eastAsia"/>
        </w:rPr>
        <w:t xml:space="preserve">1：《交付标准记分卡》</w:t>
      </w:r>
    </w:p>
    <w:bookmarkStart w:id="71" w:name="字段释义"/>
    <w:p>
      <w:pPr>
        <w:pStyle w:val="Heading4"/>
      </w:pPr>
      <w:r>
        <w:rPr>
          <w:rFonts w:hint="eastAsia"/>
        </w:rPr>
        <w:t xml:space="preserve">字段释义</w:t>
      </w:r>
    </w:p>
    <w:p>
      <w:pPr>
        <w:pStyle w:val="Compact"/>
        <w:numPr>
          <w:ilvl w:val="0"/>
          <w:numId w:val="1019"/>
        </w:numPr>
      </w:pPr>
      <w:r>
        <w:rPr>
          <w:rStyle w:val="VerbatimChar"/>
        </w:rPr>
        <w:t xml:space="preserve">scene</w:t>
      </w:r>
      <w:r>
        <w:rPr>
          <w:rFonts w:hint="eastAsia"/>
        </w:rPr>
        <w:t xml:space="preserve">：当前</w:t>
      </w:r>
      <w:r>
        <w:t xml:space="preserve"> AI </w:t>
      </w:r>
      <w:r>
        <w:rPr>
          <w:rFonts w:hint="eastAsia"/>
        </w:rPr>
        <w:t xml:space="preserve">能力服务的具体场景</w:t>
      </w:r>
    </w:p>
    <w:p>
      <w:pPr>
        <w:pStyle w:val="Compact"/>
        <w:numPr>
          <w:ilvl w:val="0"/>
          <w:numId w:val="1019"/>
        </w:numPr>
      </w:pPr>
      <w:r>
        <w:rPr>
          <w:rStyle w:val="VerbatimChar"/>
        </w:rPr>
        <w:t xml:space="preserve">business_goal</w:t>
      </w:r>
      <w:r>
        <w:rPr>
          <w:rFonts w:hint="eastAsia"/>
        </w:rPr>
        <w:t xml:space="preserve">：要提升什么指标或减少什么成本</w:t>
      </w:r>
    </w:p>
    <w:p>
      <w:pPr>
        <w:pStyle w:val="Compact"/>
        <w:numPr>
          <w:ilvl w:val="0"/>
          <w:numId w:val="1019"/>
        </w:numPr>
      </w:pPr>
      <w:r>
        <w:rPr>
          <w:rStyle w:val="VerbatimChar"/>
        </w:rPr>
        <w:t xml:space="preserve">success_metrics</w:t>
      </w:r>
      <w:r>
        <w:rPr>
          <w:rFonts w:hint="eastAsia"/>
        </w:rPr>
        <w:t xml:space="preserve">：业务真正签字时会看的结果指标</w:t>
      </w:r>
    </w:p>
    <w:p>
      <w:pPr>
        <w:pStyle w:val="Compact"/>
        <w:numPr>
          <w:ilvl w:val="0"/>
          <w:numId w:val="1019"/>
        </w:numPr>
      </w:pPr>
      <w:r>
        <w:rPr>
          <w:rStyle w:val="VerbatimChar"/>
        </w:rPr>
        <w:t xml:space="preserve">failure_tolerance</w:t>
      </w:r>
      <w:r>
        <w:rPr>
          <w:rFonts w:hint="eastAsia"/>
        </w:rPr>
        <w:t xml:space="preserve">：哪些错误可以接受，哪些绝不允许</w:t>
      </w:r>
    </w:p>
    <w:p>
      <w:pPr>
        <w:pStyle w:val="Compact"/>
        <w:numPr>
          <w:ilvl w:val="0"/>
          <w:numId w:val="1019"/>
        </w:numPr>
      </w:pPr>
      <w:r>
        <w:rPr>
          <w:rStyle w:val="VerbatimChar"/>
        </w:rPr>
        <w:t xml:space="preserve">risk_level</w:t>
      </w:r>
      <w:r>
        <w:rPr>
          <w:rFonts w:hint="eastAsia"/>
        </w:rPr>
        <w:t xml:space="preserve">：当前场景的风险等级</w:t>
      </w:r>
    </w:p>
    <w:p>
      <w:pPr>
        <w:pStyle w:val="Compact"/>
        <w:numPr>
          <w:ilvl w:val="0"/>
          <w:numId w:val="1019"/>
        </w:numPr>
      </w:pPr>
      <w:r>
        <w:rPr>
          <w:rStyle w:val="VerbatimChar"/>
        </w:rPr>
        <w:t xml:space="preserve">hitl_points</w:t>
      </w:r>
      <w:r>
        <w:rPr>
          <w:rFonts w:hint="eastAsia"/>
        </w:rPr>
        <w:t xml:space="preserve">：哪些节点必须人工介入</w:t>
      </w:r>
    </w:p>
    <w:p>
      <w:pPr>
        <w:pStyle w:val="Compact"/>
        <w:numPr>
          <w:ilvl w:val="0"/>
          <w:numId w:val="1019"/>
        </w:numPr>
      </w:pPr>
      <w:r>
        <w:rPr>
          <w:rStyle w:val="VerbatimChar"/>
        </w:rPr>
        <w:t xml:space="preserve">status</w:t>
      </w:r>
      <w:r>
        <w:rPr>
          <w:rFonts w:hint="eastAsia"/>
        </w:rPr>
        <w:t xml:space="preserve">：当前只到未达标、可灰度还是可上线</w:t>
      </w:r>
    </w:p>
    <w:bookmarkEnd w:id="71"/>
    <w:bookmarkStart w:id="75" w:name="示例"/>
    <w:p>
      <w:pPr>
        <w:pStyle w:val="Heading4"/>
      </w:pPr>
      <w:r>
        <w:rPr>
          <w:rFonts w:hint="eastAsia"/>
        </w:rPr>
        <w:t xml:space="preserve">示例</w:t>
      </w:r>
    </w:p>
    <w:p>
      <w:pPr>
        <w:pStyle w:val="SourceCode"/>
      </w:pPr>
      <w:r>
        <w:rPr>
          <w:rStyle w:val="FunctionTok"/>
        </w:rPr>
        <w:t xml:space="preserve">scene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"客服知识库问答 + 工单联动"</w:t>
      </w:r>
      <w:r>
        <w:br/>
      </w:r>
      <w:r>
        <w:rPr>
          <w:rStyle w:val="FunctionTok"/>
        </w:rPr>
        <w:t xml:space="preserve">business_goal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"减少重复查询，提升首问解决率"</w:t>
      </w:r>
      <w:r>
        <w:br/>
      </w:r>
      <w:r>
        <w:rPr>
          <w:rStyle w:val="FunctionTok"/>
        </w:rPr>
        <w:t xml:space="preserve">success_metrics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"FAQ 首问解决率"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"建议建单采纳率"</w:t>
      </w:r>
      <w:r>
        <w:br/>
      </w:r>
      <w:r>
        <w:rPr>
          <w:rStyle w:val="FunctionTok"/>
        </w:rPr>
        <w:t xml:space="preserve">failure_tolerance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"高风险问题误答率必须低于阈值"</w:t>
      </w:r>
      <w:r>
        <w:br/>
      </w:r>
      <w:r>
        <w:rPr>
          <w:rStyle w:val="FunctionTok"/>
        </w:rPr>
        <w:t xml:space="preserve">risk_level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"high"</w:t>
      </w:r>
      <w:r>
        <w:br/>
      </w:r>
      <w:r>
        <w:rPr>
          <w:rStyle w:val="FunctionTok"/>
        </w:rPr>
        <w:t xml:space="preserve">hitl_points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"额度调整"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"账户冻结"</w:t>
      </w:r>
      <w:r>
        <w:br/>
      </w:r>
      <w:r>
        <w:rPr>
          <w:rStyle w:val="FunctionTok"/>
        </w:rPr>
        <w:t xml:space="preserve">status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"可灰度"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73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7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Tip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适用方式：先拿这张表和业务方对齐“到底签什么”，再继续谈模型、检索和工具链。</w:t>
            </w:r>
          </w:p>
          <w:p/>
        </w:tc>
      </w:tr>
    </w:tbl>
    <w:bookmarkEnd w:id="75"/>
    <w:bookmarkEnd w:id="76"/>
    <w:bookmarkStart w:id="81" w:name="工件-2业务验收口径-风险边界清单"/>
    <w:p>
      <w:pPr>
        <w:pStyle w:val="Heading3"/>
      </w:pPr>
      <w:r>
        <w:rPr>
          <w:rFonts w:hint="eastAsia"/>
        </w:rPr>
        <w:t xml:space="preserve">工件</w:t>
      </w:r>
      <w:r>
        <w:t xml:space="preserve"> </w:t>
      </w:r>
      <w:r>
        <w:rPr>
          <w:rFonts w:hint="eastAsia"/>
        </w:rPr>
        <w:t xml:space="preserve">2：《业务验收口径</w:t>
      </w:r>
      <w:r>
        <w:t xml:space="preserve"> &amp; </w:t>
      </w:r>
      <w:r>
        <w:rPr>
          <w:rFonts w:hint="eastAsia"/>
        </w:rPr>
        <w:t xml:space="preserve">风险边界清单》</w:t>
      </w:r>
    </w:p>
    <w:bookmarkStart w:id="77" w:name="字段释义-1"/>
    <w:p>
      <w:pPr>
        <w:pStyle w:val="Heading4"/>
      </w:pPr>
      <w:r>
        <w:rPr>
          <w:rFonts w:hint="eastAsia"/>
        </w:rPr>
        <w:t xml:space="preserve">字段释义</w:t>
      </w:r>
    </w:p>
    <w:p>
      <w:pPr>
        <w:pStyle w:val="Compact"/>
        <w:numPr>
          <w:ilvl w:val="0"/>
          <w:numId w:val="1020"/>
        </w:numPr>
      </w:pPr>
      <w:r>
        <w:rPr>
          <w:rFonts w:hint="eastAsia"/>
        </w:rPr>
        <w:t xml:space="preserve">适用用户：哪些人能使用这套能力</w:t>
      </w:r>
    </w:p>
    <w:p>
      <w:pPr>
        <w:pStyle w:val="Compact"/>
        <w:numPr>
          <w:ilvl w:val="0"/>
          <w:numId w:val="1020"/>
        </w:numPr>
      </w:pPr>
      <w:r>
        <w:rPr>
          <w:rFonts w:hint="eastAsia"/>
        </w:rPr>
        <w:t xml:space="preserve">适用问题：哪些问题可以直接回答</w:t>
      </w:r>
    </w:p>
    <w:p>
      <w:pPr>
        <w:pStyle w:val="Compact"/>
        <w:numPr>
          <w:ilvl w:val="0"/>
          <w:numId w:val="1020"/>
        </w:numPr>
      </w:pPr>
      <w:r>
        <w:rPr>
          <w:rFonts w:hint="eastAsia"/>
        </w:rPr>
        <w:t xml:space="preserve">不支持场景：哪些场景必须拒答或转人工</w:t>
      </w:r>
    </w:p>
    <w:p>
      <w:pPr>
        <w:pStyle w:val="Compact"/>
        <w:numPr>
          <w:ilvl w:val="0"/>
          <w:numId w:val="1020"/>
        </w:numPr>
      </w:pPr>
      <w:r>
        <w:rPr>
          <w:rFonts w:hint="eastAsia"/>
        </w:rPr>
        <w:t xml:space="preserve">必须引用证据：哪些回答一定要给出处</w:t>
      </w:r>
    </w:p>
    <w:p>
      <w:pPr>
        <w:pStyle w:val="Compact"/>
        <w:numPr>
          <w:ilvl w:val="0"/>
          <w:numId w:val="1020"/>
        </w:numPr>
      </w:pPr>
      <w:r>
        <w:rPr>
          <w:rFonts w:hint="eastAsia"/>
        </w:rPr>
        <w:t xml:space="preserve">必须人工确认：哪些动作只能建议，不能自动执行</w:t>
      </w:r>
    </w:p>
    <w:p>
      <w:pPr>
        <w:pStyle w:val="Compact"/>
        <w:numPr>
          <w:ilvl w:val="0"/>
          <w:numId w:val="1020"/>
        </w:numPr>
      </w:pPr>
      <w:r>
        <w:rPr>
          <w:rFonts w:hint="eastAsia"/>
        </w:rPr>
        <w:t xml:space="preserve">禁止自动执行：哪些动作是明确红线</w:t>
      </w:r>
    </w:p>
    <w:p>
      <w:pPr>
        <w:pStyle w:val="Compact"/>
        <w:numPr>
          <w:ilvl w:val="0"/>
          <w:numId w:val="1020"/>
        </w:numPr>
      </w:pPr>
      <w:r>
        <w:t xml:space="preserve">PII </w:t>
      </w:r>
      <w:r>
        <w:rPr>
          <w:rFonts w:hint="eastAsia"/>
        </w:rPr>
        <w:t xml:space="preserve">与越权规则：敏感字段和不同角色的边界怎么处理</w:t>
      </w:r>
    </w:p>
    <w:bookmarkEnd w:id="77"/>
    <w:bookmarkStart w:id="80" w:name="示例-1"/>
    <w:p>
      <w:pPr>
        <w:pStyle w:val="Heading4"/>
      </w:pPr>
      <w:r>
        <w:rPr>
          <w:rFonts w:hint="eastAsia"/>
        </w:rPr>
        <w:t xml:space="preserve">示例</w:t>
      </w:r>
    </w:p>
    <w:p>
      <w:pPr>
        <w:pStyle w:val="SourceCode"/>
      </w:pPr>
      <w:r>
        <w:rPr>
          <w:rStyle w:val="FunctionTok"/>
        </w:rPr>
        <w:t xml:space="preserve">## 业务验收口径 &amp; 风险边界清单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适用用户：一线客服、值班主管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适用问题：FAQ 查询、办事规则解释、建议建单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不支持场景：高风险账户操作、审批类动作、财务承诺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必须引用证据：制度解释、规则口径、例外条款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必须人工确认：正式建单、升级投诉、账户限制解除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禁止自动执行：额度修改、合规承诺、身份信息变更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78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7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Tip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适用方式：这张清单不是法务附录，而是系统行为开关。</w:t>
            </w:r>
            <w:r>
              <w:br/>
            </w:r>
            <w:r>
              <w:rPr>
                <w:rFonts w:hint="eastAsia"/>
              </w:rPr>
              <w:t xml:space="preserve">写不清这里，后面的工具调用和自动动作都不应该放量。</w:t>
            </w:r>
          </w:p>
          <w:p/>
        </w:tc>
      </w:tr>
    </w:tbl>
    <w:bookmarkEnd w:id="80"/>
    <w:bookmarkEnd w:id="81"/>
    <w:bookmarkStart w:id="86" w:name="工件-3上线前质量门禁表"/>
    <w:p>
      <w:pPr>
        <w:pStyle w:val="Heading3"/>
      </w:pPr>
      <w:r>
        <w:rPr>
          <w:rFonts w:hint="eastAsia"/>
        </w:rPr>
        <w:t xml:space="preserve">工件</w:t>
      </w:r>
      <w:r>
        <w:t xml:space="preserve"> </w:t>
      </w:r>
      <w:r>
        <w:rPr>
          <w:rFonts w:hint="eastAsia"/>
        </w:rPr>
        <w:t xml:space="preserve">3：《上线前质量门禁表》</w:t>
      </w:r>
    </w:p>
    <w:bookmarkStart w:id="82" w:name="字段释义-2"/>
    <w:p>
      <w:pPr>
        <w:pStyle w:val="Heading4"/>
      </w:pPr>
      <w:r>
        <w:rPr>
          <w:rFonts w:hint="eastAsia"/>
        </w:rPr>
        <w:t xml:space="preserve">字段释义</w:t>
      </w:r>
    </w:p>
    <w:p>
      <w:pPr>
        <w:pStyle w:val="Compact"/>
        <w:numPr>
          <w:ilvl w:val="0"/>
          <w:numId w:val="1021"/>
        </w:numPr>
      </w:pPr>
      <w:r>
        <w:rPr>
          <w:rStyle w:val="VerbatimChar"/>
        </w:rPr>
        <w:t xml:space="preserve">metric_name</w:t>
      </w:r>
      <w:r>
        <w:rPr>
          <w:rFonts w:hint="eastAsia"/>
        </w:rPr>
        <w:t xml:space="preserve">：到底在卡哪条线</w:t>
      </w:r>
    </w:p>
    <w:p>
      <w:pPr>
        <w:pStyle w:val="Compact"/>
        <w:numPr>
          <w:ilvl w:val="0"/>
          <w:numId w:val="1021"/>
        </w:numPr>
      </w:pPr>
      <w:r>
        <w:rPr>
          <w:rStyle w:val="VerbatimChar"/>
        </w:rPr>
        <w:t xml:space="preserve">definition</w:t>
      </w:r>
      <w:r>
        <w:rPr>
          <w:rFonts w:hint="eastAsia"/>
        </w:rPr>
        <w:t xml:space="preserve">：怎么定义“通过”</w:t>
      </w:r>
    </w:p>
    <w:p>
      <w:pPr>
        <w:pStyle w:val="Compact"/>
        <w:numPr>
          <w:ilvl w:val="0"/>
          <w:numId w:val="1021"/>
        </w:numPr>
      </w:pPr>
      <w:r>
        <w:rPr>
          <w:rStyle w:val="VerbatimChar"/>
        </w:rPr>
        <w:t xml:space="preserve">source_of_truth</w:t>
      </w:r>
      <w:r>
        <w:rPr>
          <w:rFonts w:hint="eastAsia"/>
        </w:rPr>
        <w:t xml:space="preserve">：门禁依据来自哪个规则或制度</w:t>
      </w:r>
    </w:p>
    <w:p>
      <w:pPr>
        <w:pStyle w:val="Compact"/>
        <w:numPr>
          <w:ilvl w:val="0"/>
          <w:numId w:val="1021"/>
        </w:numPr>
      </w:pPr>
      <w:r>
        <w:rPr>
          <w:rStyle w:val="VerbatimChar"/>
        </w:rPr>
        <w:t xml:space="preserve">threshold</w:t>
      </w:r>
      <w:r>
        <w:rPr>
          <w:rFonts w:hint="eastAsia"/>
        </w:rPr>
        <w:t xml:space="preserve">：放行线是多少</w:t>
      </w:r>
    </w:p>
    <w:p>
      <w:pPr>
        <w:pStyle w:val="Compact"/>
        <w:numPr>
          <w:ilvl w:val="0"/>
          <w:numId w:val="1021"/>
        </w:numPr>
      </w:pPr>
      <w:r>
        <w:rPr>
          <w:rStyle w:val="VerbatimChar"/>
        </w:rPr>
        <w:t xml:space="preserve">eval_dataset</w:t>
      </w:r>
      <w:r>
        <w:rPr>
          <w:rFonts w:hint="eastAsia"/>
        </w:rPr>
        <w:t xml:space="preserve">：用什么数据验证</w:t>
      </w:r>
    </w:p>
    <w:p>
      <w:pPr>
        <w:pStyle w:val="Compact"/>
        <w:numPr>
          <w:ilvl w:val="0"/>
          <w:numId w:val="1021"/>
        </w:numPr>
      </w:pPr>
      <w:r>
        <w:rPr>
          <w:rStyle w:val="VerbatimChar"/>
        </w:rPr>
        <w:t xml:space="preserve">eval_frequency</w:t>
      </w:r>
      <w:r>
        <w:rPr>
          <w:rFonts w:hint="eastAsia"/>
        </w:rPr>
        <w:t xml:space="preserve">：什么频率必须重跑</w:t>
      </w:r>
    </w:p>
    <w:p>
      <w:pPr>
        <w:pStyle w:val="Compact"/>
        <w:numPr>
          <w:ilvl w:val="0"/>
          <w:numId w:val="1021"/>
        </w:numPr>
      </w:pPr>
      <w:r>
        <w:rPr>
          <w:rStyle w:val="VerbatimChar"/>
        </w:rPr>
        <w:t xml:space="preserve">owner</w:t>
      </w:r>
      <w:r>
        <w:rPr>
          <w:rFonts w:hint="eastAsia"/>
        </w:rPr>
        <w:t xml:space="preserve">：谁维护这条门禁</w:t>
      </w:r>
    </w:p>
    <w:p>
      <w:pPr>
        <w:pStyle w:val="Compact"/>
        <w:numPr>
          <w:ilvl w:val="0"/>
          <w:numId w:val="1021"/>
        </w:numPr>
      </w:pPr>
      <w:r>
        <w:rPr>
          <w:rStyle w:val="VerbatimChar"/>
        </w:rPr>
        <w:t xml:space="preserve">fallback_action</w:t>
      </w:r>
      <w:r>
        <w:rPr>
          <w:rFonts w:hint="eastAsia"/>
        </w:rPr>
        <w:t xml:space="preserve">：不达标时是降级、回滚还是阻断</w:t>
      </w:r>
    </w:p>
    <w:bookmarkEnd w:id="82"/>
    <w:bookmarkStart w:id="85" w:name="示例-2"/>
    <w:p>
      <w:pPr>
        <w:pStyle w:val="Heading4"/>
      </w:pPr>
      <w:r>
        <w:rPr>
          <w:rFonts w:hint="eastAsia"/>
        </w:rPr>
        <w:t xml:space="preserve">示例</w:t>
      </w:r>
    </w:p>
    <w:p>
      <w:pPr>
        <w:pStyle w:val="SourceCode"/>
      </w:pPr>
      <w:r>
        <w:rPr>
          <w:rStyle w:val="FunctionTok"/>
        </w:rPr>
        <w:t xml:space="preserve">metric_name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"证据覆盖率"</w:t>
      </w:r>
      <w:r>
        <w:br/>
      </w:r>
      <w:r>
        <w:rPr>
          <w:rStyle w:val="FunctionTok"/>
        </w:rPr>
        <w:t xml:space="preserve">definition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"高风险回答必须带受控来源引用"</w:t>
      </w:r>
      <w:r>
        <w:br/>
      </w:r>
      <w:r>
        <w:rPr>
          <w:rStyle w:val="FunctionTok"/>
        </w:rPr>
        <w:t xml:space="preserve">source_of_truth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"业务规则库 v1"</w:t>
      </w:r>
      <w:r>
        <w:br/>
      </w:r>
      <w:r>
        <w:rPr>
          <w:rStyle w:val="FunctionTok"/>
        </w:rPr>
        <w:t xml:space="preserve">threshold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"&gt;= 95%"</w:t>
      </w:r>
      <w:r>
        <w:br/>
      </w:r>
      <w:r>
        <w:rPr>
          <w:rStyle w:val="FunctionTok"/>
        </w:rPr>
        <w:t xml:space="preserve">eval_dataset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"高风险问答集"</w:t>
      </w:r>
      <w:r>
        <w:br/>
      </w:r>
      <w:r>
        <w:rPr>
          <w:rStyle w:val="FunctionTok"/>
        </w:rPr>
        <w:t xml:space="preserve">eval_frequency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"每次索引变更后"</w:t>
      </w:r>
      <w:r>
        <w:br/>
      </w:r>
      <w:r>
        <w:rPr>
          <w:rStyle w:val="FunctionTok"/>
        </w:rPr>
        <w:t xml:space="preserve">owner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"检索负责人"</w:t>
      </w:r>
      <w:r>
        <w:br/>
      </w:r>
      <w:r>
        <w:rPr>
          <w:rStyle w:val="FunctionTok"/>
        </w:rPr>
        <w:t xml:space="preserve">fallback_action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"阻断上线并回退到人工流程"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83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8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Tip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适用方式：上线前别再只问“效果看起来行不行”，而要问“门禁过没过”。</w:t>
            </w:r>
            <w:r>
              <w:br/>
            </w:r>
            <w:r>
              <w:rPr>
                <w:rFonts w:hint="eastAsia"/>
              </w:rPr>
              <w:t xml:space="preserve">这张表就是质量层</w:t>
            </w:r>
            <w:r>
              <w:t xml:space="preserve"> Done </w:t>
            </w:r>
            <w:r>
              <w:rPr>
                <w:rFonts w:hint="eastAsia"/>
              </w:rPr>
              <w:t xml:space="preserve">的正式入口。</w:t>
            </w:r>
          </w:p>
          <w:p/>
        </w:tc>
      </w:tr>
    </w:tbl>
    <w:bookmarkEnd w:id="85"/>
    <w:bookmarkEnd w:id="86"/>
    <w:bookmarkEnd w:id="87"/>
    <w:bookmarkStart w:id="88" w:name="为什么后面-14-周都在给-done-补证据"/>
    <w:p>
      <w:pPr>
        <w:pStyle w:val="Heading2"/>
      </w:pPr>
      <w:r>
        <w:rPr>
          <w:rFonts w:hint="eastAsia"/>
        </w:rPr>
        <w:t xml:space="preserve">为什么后面</w:t>
      </w:r>
      <w:r>
        <w:t xml:space="preserve"> 14 </w:t>
      </w:r>
      <w:r>
        <w:rPr>
          <w:rFonts w:hint="eastAsia"/>
        </w:rPr>
        <w:t xml:space="preserve">周都在给</w:t>
      </w:r>
      <w:r>
        <w:t xml:space="preserve"> Done </w:t>
      </w:r>
      <w:r>
        <w:rPr>
          <w:rFonts w:hint="eastAsia"/>
        </w:rPr>
        <w:t xml:space="preserve">补证据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后续周次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会补哪类证据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对应</w:t>
            </w:r>
            <w:r>
              <w:t xml:space="preserve"> Lesson02 </w:t>
            </w:r>
            <w:r>
              <w:rPr>
                <w:rFonts w:hint="eastAsia"/>
              </w:rPr>
              <w:t xml:space="preserve">的哪一层</w:t>
            </w:r>
            <w:r>
              <w:t xml:space="preserve"> Done</w:t>
            </w:r>
          </w:p>
        </w:tc>
      </w:tr>
      <w:tr>
        <w:tc>
          <w:tcPr/>
          <w:p>
            <w:pPr>
              <w:pStyle w:val="Compact"/>
            </w:pPr>
            <w:r>
              <w:t xml:space="preserve">Week02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输入范围、字段契约、门禁规则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业务层</w:t>
            </w:r>
            <w:r>
              <w:t xml:space="preserve"> / </w:t>
            </w:r>
            <w:r>
              <w:rPr>
                <w:rFonts w:hint="eastAsia"/>
              </w:rPr>
              <w:t xml:space="preserve">安全与合规层</w:t>
            </w:r>
          </w:p>
        </w:tc>
      </w:tr>
      <w:tr>
        <w:tc>
          <w:tcPr/>
          <w:p>
            <w:pPr>
              <w:pStyle w:val="Compact"/>
            </w:pPr>
            <w:r>
              <w:t xml:space="preserve">Week03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采集、入湖、原始数据可回放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质量层</w:t>
            </w:r>
            <w:r>
              <w:t xml:space="preserve"> / </w:t>
            </w:r>
            <w:r>
              <w:rPr>
                <w:rFonts w:hint="eastAsia"/>
              </w:rPr>
              <w:t xml:space="preserve">治理层</w:t>
            </w:r>
          </w:p>
        </w:tc>
      </w:tr>
      <w:tr>
        <w:tc>
          <w:tcPr/>
          <w:p>
            <w:pPr>
              <w:pStyle w:val="Compact"/>
            </w:pPr>
            <w:r>
              <w:t xml:space="preserve">Week08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检索服务与</w:t>
            </w:r>
            <w:r>
              <w:t xml:space="preserve"> API </w:t>
            </w:r>
            <w:r>
              <w:rPr>
                <w:rFonts w:hint="eastAsia"/>
              </w:rPr>
              <w:t xml:space="preserve">交付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质量层</w:t>
            </w:r>
            <w:r>
              <w:t xml:space="preserve"> / </w:t>
            </w:r>
            <w:r>
              <w:rPr>
                <w:rFonts w:hint="eastAsia"/>
              </w:rPr>
              <w:t xml:space="preserve">运行层</w:t>
            </w:r>
          </w:p>
        </w:tc>
      </w:tr>
      <w:tr>
        <w:tc>
          <w:tcPr/>
          <w:p>
            <w:pPr>
              <w:pStyle w:val="Compact"/>
            </w:pPr>
            <w:r>
              <w:t xml:space="preserve">Week10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工具层、动作边界、HITL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安全与合规层</w:t>
            </w:r>
            <w:r>
              <w:t xml:space="preserve"> / </w:t>
            </w:r>
            <w:r>
              <w:rPr>
                <w:rFonts w:hint="eastAsia"/>
              </w:rPr>
              <w:t xml:space="preserve">运行层</w:t>
            </w:r>
          </w:p>
        </w:tc>
      </w:tr>
      <w:tr>
        <w:tc>
          <w:tcPr/>
          <w:p>
            <w:pPr>
              <w:pStyle w:val="Compact"/>
            </w:pPr>
            <w:r>
              <w:t xml:space="preserve">Week12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tracing、观测、问题定位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运行层</w:t>
            </w:r>
            <w:r>
              <w:t xml:space="preserve"> / </w:t>
            </w:r>
            <w:r>
              <w:rPr>
                <w:rFonts w:hint="eastAsia"/>
              </w:rPr>
              <w:t xml:space="preserve">治理层</w:t>
            </w:r>
          </w:p>
        </w:tc>
      </w:tr>
      <w:tr>
        <w:tc>
          <w:tcPr/>
          <w:p>
            <w:pPr>
              <w:pStyle w:val="Compact"/>
            </w:pPr>
            <w:r>
              <w:t xml:space="preserve">Week14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发布、回滚、版本治理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治理层</w:t>
            </w:r>
          </w:p>
        </w:tc>
      </w:tr>
    </w:tbl>
    <w:bookmarkEnd w:id="88"/>
    <w:bookmarkStart w:id="89" w:name="课堂小结"/>
    <w:p>
      <w:pPr>
        <w:pStyle w:val="Heading2"/>
      </w:pPr>
      <w:r>
        <w:rPr>
          <w:rFonts w:hint="eastAsia"/>
        </w:rPr>
        <w:t xml:space="preserve">课堂小结</w:t>
      </w:r>
    </w:p>
    <w:p>
      <w:pPr>
        <w:pStyle w:val="Compact"/>
        <w:numPr>
          <w:ilvl w:val="0"/>
          <w:numId w:val="1022"/>
        </w:numPr>
      </w:pPr>
      <w:r>
        <w:rPr>
          <w:rFonts w:hint="eastAsia"/>
        </w:rPr>
        <w:t xml:space="preserve">没有</w:t>
      </w:r>
      <w:r>
        <w:t xml:space="preserve"> </w:t>
      </w:r>
      <w:r>
        <w:rPr>
          <w:rFonts w:hint="eastAsia"/>
        </w:rPr>
        <w:t xml:space="preserve">Done，团队最终只能靠感觉协作，项目越往后越容易失真。</w:t>
      </w:r>
    </w:p>
    <w:p>
      <w:pPr>
        <w:pStyle w:val="Compact"/>
        <w:numPr>
          <w:ilvl w:val="0"/>
          <w:numId w:val="1022"/>
        </w:numPr>
      </w:pPr>
      <w:r>
        <w:t xml:space="preserve">AI </w:t>
      </w:r>
      <w:r>
        <w:rPr>
          <w:rFonts w:hint="eastAsia"/>
        </w:rPr>
        <w:t xml:space="preserve">项目的完成标准，不是“能回答”，而是“能被签字、能被监控、能被回滚、能被追责”。</w:t>
      </w:r>
    </w:p>
    <w:p>
      <w:pPr>
        <w:pStyle w:val="Compact"/>
        <w:numPr>
          <w:ilvl w:val="0"/>
          <w:numId w:val="1022"/>
        </w:numPr>
      </w:pPr>
      <w:r>
        <w:rPr>
          <w:rFonts w:hint="eastAsia"/>
        </w:rPr>
        <w:t xml:space="preserve">一旦交付标准写清楚，后面的技术路线、数据路线、观测路线都会被反推出来。</w:t>
      </w:r>
    </w:p>
    <w:bookmarkEnd w:id="89"/>
    <w:bookmarkStart w:id="90" w:name="课后思考题"/>
    <w:p>
      <w:pPr>
        <w:pStyle w:val="Heading2"/>
      </w:pPr>
      <w:r>
        <w:rPr>
          <w:rFonts w:hint="eastAsia"/>
        </w:rPr>
        <w:t xml:space="preserve">课后思考题</w:t>
      </w:r>
    </w:p>
    <w:p>
      <w:pPr>
        <w:pStyle w:val="Compact"/>
        <w:numPr>
          <w:ilvl w:val="0"/>
          <w:numId w:val="1023"/>
        </w:numPr>
      </w:pPr>
      <w:r>
        <w:rPr>
          <w:rFonts w:hint="eastAsia"/>
        </w:rPr>
        <w:t xml:space="preserve">你当前项目里，哪个环节最像“会答了，但还没人敢签字上线”？</w:t>
      </w:r>
    </w:p>
    <w:p>
      <w:pPr>
        <w:pStyle w:val="Compact"/>
        <w:numPr>
          <w:ilvl w:val="0"/>
          <w:numId w:val="1023"/>
        </w:numPr>
      </w:pPr>
      <w:r>
        <w:rPr>
          <w:rFonts w:hint="eastAsia"/>
        </w:rPr>
        <w:t xml:space="preserve">如果让业务、架构、合规、运维同时签字，你的系统最可能先卡在哪一层？</w:t>
      </w:r>
    </w:p>
    <w:p>
      <w:pPr>
        <w:pStyle w:val="Compact"/>
        <w:numPr>
          <w:ilvl w:val="0"/>
          <w:numId w:val="1023"/>
        </w:numPr>
      </w:pPr>
      <w:r>
        <w:rPr>
          <w:rFonts w:hint="eastAsia"/>
        </w:rPr>
        <w:t xml:space="preserve">你的项目今天有没有一份可以真正拿去签字的</w:t>
      </w:r>
      <w:r>
        <w:t xml:space="preserve"> Done </w:t>
      </w:r>
      <w:r>
        <w:rPr>
          <w:rFonts w:hint="eastAsia"/>
        </w:rPr>
        <w:t xml:space="preserve">清单？</w:t>
      </w:r>
    </w:p>
    <w:bookmarkEnd w:id="90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3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15" Target="media/rId15.png" /><Relationship Type="http://schemas.openxmlformats.org/officeDocument/2006/relationships/image" Id="rId22" Target="media/rId22.png" /><Relationship Type="http://schemas.openxmlformats.org/officeDocument/2006/relationships/image" Id="rId72" Target="media/rId72.png" /><Relationship Type="http://schemas.openxmlformats.org/officeDocument/2006/relationships/image" Id="rId28" Target="media/rId28.png" /><Relationship Type="http://schemas.openxmlformats.org/officeDocument/2006/relationships/image" Id="rId45" Target="media/rId45.png" /><Relationship Type="http://schemas.openxmlformats.org/officeDocument/2006/relationships/image" Id="rId37" Target="media/rId37.png" /><Relationship Type="http://schemas.openxmlformats.org/officeDocument/2006/relationships/hyperlink" Id="rId14" Target="../../assets/handouts/week01-lesson02.docx" TargetMode="External" /><Relationship Type="http://schemas.openxmlformats.org/officeDocument/2006/relationships/hyperlink" Id="rId13" Target="../../assets/handouts/week01-lesson02.pdf" TargetMode="External" /><Relationship Type="http://schemas.openxmlformats.org/officeDocument/2006/relationships/hyperlink" Id="rId10" Target="../week01.qmd" TargetMode="External" /><Relationship Type="http://schemas.openxmlformats.org/officeDocument/2006/relationships/hyperlink" Id="rId9" Target="lesson01.qmd" TargetMode="External" /><Relationship Type="http://schemas.openxmlformats.org/officeDocument/2006/relationships/hyperlink" Id="rId11" Target="lesson03.qmd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4" Target="../../assets/handouts/week01-lesson02.docx" TargetMode="External" /><Relationship Type="http://schemas.openxmlformats.org/officeDocument/2006/relationships/hyperlink" Id="rId13" Target="../../assets/handouts/week01-lesson02.pdf" TargetMode="External" /><Relationship Type="http://schemas.openxmlformats.org/officeDocument/2006/relationships/hyperlink" Id="rId10" Target="../week01.qmd" TargetMode="External" /><Relationship Type="http://schemas.openxmlformats.org/officeDocument/2006/relationships/hyperlink" Id="rId9" Target="lesson01.qmd" TargetMode="External" /><Relationship Type="http://schemas.openxmlformats.org/officeDocument/2006/relationships/hyperlink" Id="rId11" Target="lesson03.qmd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Week01｜Lesson02｜一节课讲透交付标准：知识库问答 + 工单联动怎么定义 Done？</dc:title>
  <dc:creator/>
  <cp:keywords/>
  <dcterms:created xsi:type="dcterms:W3CDTF">2026-04-29T15:18:00Z</dcterms:created>
  <dcterms:modified xsi:type="dcterms:W3CDTF">2026-04-29T15:18:00Z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-config">
    <vt:lpwstr>True</vt:lpwstr>
  </property>
  <property fmtid="{D5CDD505-2E9C-101B-9397-08002B2CF9AE}" pid="3" name="engines">
    <vt:lpwstr/>
  </property>
  <property fmtid="{D5CDD505-2E9C-101B-9397-08002B2CF9AE}" pid="4" name="header-includes">
    <vt:lpwstr/>
  </property>
  <property fmtid="{D5CDD505-2E9C-101B-9397-08002B2CF9AE}" pid="5" name="include-after">
    <vt:lpwstr/>
  </property>
  <property fmtid="{D5CDD505-2E9C-101B-9397-08002B2CF9AE}" pid="6" name="include-before">
    <vt:lpwstr/>
  </property>
  <property fmtid="{D5CDD505-2E9C-101B-9397-08002B2CF9AE}" pid="7" name="labels">
    <vt:lpwstr/>
  </property>
  <property fmtid="{D5CDD505-2E9C-101B-9397-08002B2CF9AE}" pid="8" name="lightbox">
    <vt:lpwstr>True</vt:lpwstr>
  </property>
  <property fmtid="{D5CDD505-2E9C-101B-9397-08002B2CF9AE}" pid="9" name="sidebar">
    <vt:lpwstr>weeks</vt:lpwstr>
  </property>
  <property fmtid="{D5CDD505-2E9C-101B-9397-08002B2CF9AE}" pid="10" name="subtitle">
    <vt:lpwstr>把 Done 讲成业务、架构、合规、运维都能签字的交付语言</vt:lpwstr>
  </property>
  <property fmtid="{D5CDD505-2E9C-101B-9397-08002B2CF9AE}" pid="11" name="toc-title">
    <vt:lpwstr>本讲结构</vt:lpwstr>
  </property>
</Properties>
</file>